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C4E3" w14:textId="77777777" w:rsidR="003457B5" w:rsidRPr="00715ECE" w:rsidRDefault="003457B5" w:rsidP="003457B5">
      <w:pPr>
        <w:jc w:val="center"/>
        <w:rPr>
          <w:rFonts w:ascii="Arial" w:hAnsi="Arial" w:cs="Arial"/>
          <w:sz w:val="96"/>
          <w:szCs w:val="96"/>
        </w:rPr>
      </w:pPr>
      <w:r w:rsidRPr="00715ECE">
        <w:rPr>
          <w:rFonts w:ascii="Arial" w:hAnsi="Arial" w:cs="Arial"/>
          <w:sz w:val="96"/>
          <w:szCs w:val="96"/>
        </w:rPr>
        <w:t>Emmanuel Junior Academy</w:t>
      </w:r>
    </w:p>
    <w:p w14:paraId="31893AD7" w14:textId="77777777" w:rsidR="003457B5" w:rsidRPr="00715ECE" w:rsidRDefault="003457B5" w:rsidP="003457B5">
      <w:pPr>
        <w:ind w:left="-709"/>
        <w:jc w:val="center"/>
        <w:rPr>
          <w:rFonts w:ascii="Arial" w:hAnsi="Arial" w:cs="Arial"/>
          <w:sz w:val="96"/>
          <w:szCs w:val="96"/>
        </w:rPr>
      </w:pPr>
    </w:p>
    <w:p w14:paraId="78A3260A" w14:textId="77777777" w:rsidR="003457B5" w:rsidRDefault="003457B5" w:rsidP="003457B5">
      <w:pPr>
        <w:autoSpaceDE w:val="0"/>
        <w:autoSpaceDN w:val="0"/>
        <w:adjustRightInd w:val="0"/>
        <w:jc w:val="center"/>
        <w:rPr>
          <w:rFonts w:ascii="Arial" w:hAnsi="Arial" w:cs="Arial"/>
          <w:sz w:val="72"/>
          <w:szCs w:val="72"/>
        </w:rPr>
      </w:pPr>
      <w:r>
        <w:rPr>
          <w:rFonts w:ascii="Arial" w:hAnsi="Arial" w:cs="Arial"/>
          <w:sz w:val="72"/>
          <w:szCs w:val="72"/>
        </w:rPr>
        <w:t>Collective Worship Policy</w:t>
      </w:r>
    </w:p>
    <w:p w14:paraId="25F748F7" w14:textId="77777777" w:rsidR="003457B5" w:rsidRPr="00251513" w:rsidRDefault="003457B5" w:rsidP="003457B5">
      <w:pPr>
        <w:autoSpaceDE w:val="0"/>
        <w:autoSpaceDN w:val="0"/>
        <w:adjustRightInd w:val="0"/>
        <w:jc w:val="center"/>
        <w:rPr>
          <w:rFonts w:ascii="Arial" w:hAnsi="Arial" w:cs="Arial"/>
          <w:sz w:val="18"/>
          <w:szCs w:val="18"/>
        </w:rPr>
      </w:pPr>
    </w:p>
    <w:p w14:paraId="1AB704F9" w14:textId="5DF2F4B3" w:rsidR="003457B5" w:rsidRPr="00715ECE" w:rsidRDefault="003457B5" w:rsidP="003457B5">
      <w:pPr>
        <w:autoSpaceDE w:val="0"/>
        <w:autoSpaceDN w:val="0"/>
        <w:adjustRightInd w:val="0"/>
        <w:jc w:val="center"/>
        <w:rPr>
          <w:rFonts w:ascii="Arial" w:hAnsi="Arial" w:cs="Arial"/>
          <w:sz w:val="72"/>
          <w:szCs w:val="72"/>
        </w:rPr>
      </w:pPr>
      <w:r>
        <w:rPr>
          <w:rFonts w:ascii="Arial" w:hAnsi="Arial" w:cs="Arial"/>
          <w:sz w:val="72"/>
          <w:szCs w:val="72"/>
        </w:rPr>
        <w:t>202</w:t>
      </w:r>
      <w:r w:rsidR="00A55147">
        <w:rPr>
          <w:rFonts w:ascii="Arial" w:hAnsi="Arial" w:cs="Arial"/>
          <w:sz w:val="72"/>
          <w:szCs w:val="72"/>
        </w:rPr>
        <w:t>4</w:t>
      </w:r>
      <w:r>
        <w:rPr>
          <w:rFonts w:ascii="Arial" w:hAnsi="Arial" w:cs="Arial"/>
          <w:sz w:val="72"/>
          <w:szCs w:val="72"/>
        </w:rPr>
        <w:t>-202</w:t>
      </w:r>
      <w:r w:rsidR="00A55147">
        <w:rPr>
          <w:rFonts w:ascii="Arial" w:hAnsi="Arial" w:cs="Arial"/>
          <w:sz w:val="72"/>
          <w:szCs w:val="72"/>
        </w:rPr>
        <w:t>5</w:t>
      </w:r>
    </w:p>
    <w:p w14:paraId="7A4684BE" w14:textId="77777777" w:rsidR="003457B5" w:rsidRPr="00715ECE" w:rsidRDefault="003457B5" w:rsidP="003457B5">
      <w:pPr>
        <w:rPr>
          <w:rFonts w:ascii="Arial" w:hAnsi="Arial" w:cs="Arial"/>
        </w:rPr>
      </w:pPr>
    </w:p>
    <w:p w14:paraId="7E5F6761" w14:textId="77777777" w:rsidR="003457B5" w:rsidRPr="00715ECE" w:rsidRDefault="003457B5" w:rsidP="003457B5">
      <w:pPr>
        <w:ind w:left="-709"/>
        <w:jc w:val="center"/>
        <w:rPr>
          <w:rFonts w:ascii="Arial" w:hAnsi="Arial" w:cs="Arial"/>
        </w:rPr>
      </w:pPr>
    </w:p>
    <w:p w14:paraId="2D0DE5E8" w14:textId="77777777" w:rsidR="003457B5" w:rsidRPr="00715ECE" w:rsidRDefault="003457B5" w:rsidP="003457B5">
      <w:pPr>
        <w:ind w:left="-709"/>
        <w:rPr>
          <w:rFonts w:ascii="Arial" w:hAnsi="Arial" w:cs="Arial"/>
        </w:rPr>
      </w:pPr>
    </w:p>
    <w:p w14:paraId="0939BDE4" w14:textId="77777777" w:rsidR="003457B5" w:rsidRPr="00715ECE" w:rsidRDefault="003457B5" w:rsidP="003457B5">
      <w:pPr>
        <w:ind w:left="-709"/>
        <w:jc w:val="center"/>
        <w:rPr>
          <w:rFonts w:ascii="Arial" w:hAnsi="Arial" w:cs="Arial"/>
        </w:rPr>
      </w:pPr>
      <w:r w:rsidRPr="00715ECE">
        <w:rPr>
          <w:rFonts w:ascii="Arial" w:hAnsi="Arial" w:cs="Arial"/>
          <w:noProof/>
          <w:lang w:eastAsia="en-GB"/>
        </w:rPr>
        <w:drawing>
          <wp:inline distT="0" distB="0" distL="0" distR="0" wp14:anchorId="0D6B7532" wp14:editId="6E7BAEF7">
            <wp:extent cx="1606550" cy="212445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8885" cy="2193659"/>
                    </a:xfrm>
                    <a:prstGeom prst="rect">
                      <a:avLst/>
                    </a:prstGeom>
                  </pic:spPr>
                </pic:pic>
              </a:graphicData>
            </a:graphic>
          </wp:inline>
        </w:drawing>
      </w:r>
    </w:p>
    <w:p w14:paraId="073687AF" w14:textId="77777777" w:rsidR="003457B5" w:rsidRPr="00715ECE" w:rsidRDefault="003457B5" w:rsidP="003457B5">
      <w:pPr>
        <w:spacing w:line="276" w:lineRule="auto"/>
        <w:rPr>
          <w:rFonts w:ascii="Arial" w:eastAsiaTheme="majorEastAsia" w:hAnsi="Arial" w:cs="Arial"/>
        </w:rPr>
      </w:pPr>
    </w:p>
    <w:p w14:paraId="51FFEC5C" w14:textId="77777777" w:rsidR="003457B5" w:rsidRPr="00715ECE" w:rsidRDefault="003457B5" w:rsidP="003457B5">
      <w:pPr>
        <w:spacing w:line="276" w:lineRule="auto"/>
        <w:ind w:left="-709"/>
        <w:rPr>
          <w:rFonts w:ascii="Arial" w:eastAsiaTheme="majorEastAsia" w:hAnsi="Arial" w:cs="Arial"/>
        </w:rPr>
      </w:pPr>
    </w:p>
    <w:tbl>
      <w:tblPr>
        <w:tblW w:w="9720" w:type="dxa"/>
        <w:tblInd w:w="612" w:type="dxa"/>
        <w:tblBorders>
          <w:insideH w:val="single" w:sz="18" w:space="0" w:color="FFFFFF"/>
        </w:tblBorders>
        <w:shd w:val="clear" w:color="auto" w:fill="D8DFDE"/>
        <w:tblLayout w:type="fixed"/>
        <w:tblCellMar>
          <w:top w:w="57" w:type="dxa"/>
          <w:bottom w:w="57" w:type="dxa"/>
        </w:tblCellMar>
        <w:tblLook w:val="04A0" w:firstRow="1" w:lastRow="0" w:firstColumn="1" w:lastColumn="0" w:noHBand="0" w:noVBand="1"/>
      </w:tblPr>
      <w:tblGrid>
        <w:gridCol w:w="2586"/>
        <w:gridCol w:w="7134"/>
      </w:tblGrid>
      <w:tr w:rsidR="003457B5" w:rsidRPr="00715ECE" w14:paraId="762D5C38" w14:textId="77777777" w:rsidTr="00B552D9">
        <w:tc>
          <w:tcPr>
            <w:tcW w:w="2586" w:type="dxa"/>
            <w:tcBorders>
              <w:top w:val="single" w:sz="18" w:space="0" w:color="FFFFFF"/>
              <w:bottom w:val="single" w:sz="18" w:space="0" w:color="FFFFFF"/>
            </w:tcBorders>
            <w:shd w:val="clear" w:color="auto" w:fill="D8DFDE"/>
          </w:tcPr>
          <w:p w14:paraId="621B7091" w14:textId="77777777" w:rsidR="003457B5" w:rsidRPr="00715ECE" w:rsidRDefault="003457B5" w:rsidP="00B552D9">
            <w:pPr>
              <w:pStyle w:val="1bodycopy10pt"/>
              <w:rPr>
                <w:rFonts w:cs="Arial"/>
                <w:b/>
                <w:sz w:val="22"/>
                <w:szCs w:val="22"/>
              </w:rPr>
            </w:pPr>
            <w:r w:rsidRPr="00715ECE">
              <w:rPr>
                <w:rFonts w:cs="Arial"/>
                <w:b/>
                <w:sz w:val="22"/>
                <w:szCs w:val="22"/>
              </w:rPr>
              <w:t>Last reviewed on:</w:t>
            </w:r>
          </w:p>
        </w:tc>
        <w:tc>
          <w:tcPr>
            <w:tcW w:w="7134" w:type="dxa"/>
            <w:tcBorders>
              <w:top w:val="single" w:sz="18" w:space="0" w:color="FFFFFF"/>
              <w:bottom w:val="single" w:sz="18" w:space="0" w:color="FFFFFF"/>
            </w:tcBorders>
            <w:shd w:val="clear" w:color="auto" w:fill="D8DFDE"/>
          </w:tcPr>
          <w:p w14:paraId="51BA6123" w14:textId="6F64AC15" w:rsidR="003457B5" w:rsidRPr="00715ECE" w:rsidRDefault="00A55147" w:rsidP="00B552D9">
            <w:pPr>
              <w:pStyle w:val="1bodycopy11pt"/>
              <w:rPr>
                <w:szCs w:val="22"/>
              </w:rPr>
            </w:pPr>
            <w:r>
              <w:rPr>
                <w:szCs w:val="22"/>
              </w:rPr>
              <w:t>September 2024</w:t>
            </w:r>
          </w:p>
        </w:tc>
      </w:tr>
      <w:tr w:rsidR="003457B5" w:rsidRPr="00715ECE" w14:paraId="617B994A" w14:textId="77777777" w:rsidTr="00B552D9">
        <w:tc>
          <w:tcPr>
            <w:tcW w:w="2586" w:type="dxa"/>
            <w:tcBorders>
              <w:top w:val="single" w:sz="18" w:space="0" w:color="FFFFFF"/>
              <w:bottom w:val="nil"/>
            </w:tcBorders>
            <w:shd w:val="clear" w:color="auto" w:fill="D8DFDE"/>
          </w:tcPr>
          <w:p w14:paraId="4537CEBF" w14:textId="77777777" w:rsidR="003457B5" w:rsidRPr="00715ECE" w:rsidRDefault="003457B5" w:rsidP="00B552D9">
            <w:pPr>
              <w:pStyle w:val="1bodycopy10pt"/>
              <w:rPr>
                <w:rFonts w:cs="Arial"/>
                <w:b/>
                <w:sz w:val="22"/>
                <w:szCs w:val="22"/>
              </w:rPr>
            </w:pPr>
            <w:r w:rsidRPr="00715ECE">
              <w:rPr>
                <w:rFonts w:cs="Arial"/>
                <w:b/>
                <w:sz w:val="22"/>
                <w:szCs w:val="22"/>
              </w:rPr>
              <w:t>Next review due by:</w:t>
            </w:r>
          </w:p>
        </w:tc>
        <w:tc>
          <w:tcPr>
            <w:tcW w:w="7134" w:type="dxa"/>
            <w:tcBorders>
              <w:top w:val="single" w:sz="18" w:space="0" w:color="FFFFFF"/>
              <w:bottom w:val="nil"/>
            </w:tcBorders>
            <w:shd w:val="clear" w:color="auto" w:fill="D8DFDE"/>
          </w:tcPr>
          <w:p w14:paraId="09035FB7" w14:textId="0EC68BF8" w:rsidR="003457B5" w:rsidRPr="00715ECE" w:rsidRDefault="003457B5" w:rsidP="00B552D9">
            <w:pPr>
              <w:pStyle w:val="1bodycopy11pt"/>
              <w:rPr>
                <w:szCs w:val="22"/>
              </w:rPr>
            </w:pPr>
            <w:r>
              <w:rPr>
                <w:szCs w:val="22"/>
              </w:rPr>
              <w:t>September 2</w:t>
            </w:r>
            <w:r w:rsidR="00A55147">
              <w:rPr>
                <w:szCs w:val="22"/>
              </w:rPr>
              <w:t>025</w:t>
            </w:r>
          </w:p>
        </w:tc>
      </w:tr>
    </w:tbl>
    <w:p w14:paraId="5DB4935B" w14:textId="77777777" w:rsidR="003457B5" w:rsidRDefault="003457B5" w:rsidP="003457B5">
      <w:pPr>
        <w:autoSpaceDE w:val="0"/>
        <w:autoSpaceDN w:val="0"/>
        <w:adjustRightInd w:val="0"/>
        <w:rPr>
          <w:rFonts w:ascii="Arial" w:hAnsi="Arial" w:cs="Arial"/>
          <w:b/>
          <w:bCs/>
        </w:rPr>
      </w:pPr>
    </w:p>
    <w:p w14:paraId="73860457" w14:textId="77777777" w:rsidR="003457B5" w:rsidRDefault="003457B5" w:rsidP="003457B5">
      <w:pPr>
        <w:autoSpaceDE w:val="0"/>
        <w:autoSpaceDN w:val="0"/>
        <w:adjustRightInd w:val="0"/>
        <w:rPr>
          <w:rFonts w:ascii="Arial" w:hAnsi="Arial" w:cs="Arial"/>
          <w:b/>
          <w:bCs/>
        </w:rPr>
      </w:pPr>
    </w:p>
    <w:p w14:paraId="7761683A" w14:textId="77777777" w:rsidR="003457B5" w:rsidRDefault="003457B5" w:rsidP="003457B5">
      <w:pPr>
        <w:autoSpaceDE w:val="0"/>
        <w:autoSpaceDN w:val="0"/>
        <w:adjustRightInd w:val="0"/>
        <w:rPr>
          <w:rFonts w:ascii="Arial" w:hAnsi="Arial" w:cs="Arial"/>
          <w:b/>
          <w:bCs/>
        </w:rPr>
      </w:pPr>
    </w:p>
    <w:p w14:paraId="6EE86530" w14:textId="77777777" w:rsidR="003457B5" w:rsidRDefault="003457B5" w:rsidP="003457B5">
      <w:pPr>
        <w:autoSpaceDE w:val="0"/>
        <w:autoSpaceDN w:val="0"/>
        <w:adjustRightInd w:val="0"/>
        <w:rPr>
          <w:rFonts w:ascii="Arial" w:hAnsi="Arial" w:cs="Arial"/>
          <w:b/>
          <w:bCs/>
        </w:rPr>
      </w:pPr>
    </w:p>
    <w:p w14:paraId="647EE6D5" w14:textId="77777777" w:rsidR="003457B5" w:rsidRDefault="003457B5" w:rsidP="003457B5">
      <w:pPr>
        <w:autoSpaceDE w:val="0"/>
        <w:autoSpaceDN w:val="0"/>
        <w:adjustRightInd w:val="0"/>
        <w:rPr>
          <w:rFonts w:ascii="Arial" w:hAnsi="Arial" w:cs="Arial"/>
          <w:b/>
          <w:bCs/>
        </w:rPr>
      </w:pPr>
    </w:p>
    <w:p w14:paraId="736A7814" w14:textId="77777777" w:rsidR="003457B5" w:rsidRPr="00715ECE" w:rsidRDefault="003457B5" w:rsidP="003457B5">
      <w:pPr>
        <w:autoSpaceDE w:val="0"/>
        <w:autoSpaceDN w:val="0"/>
        <w:adjustRightInd w:val="0"/>
        <w:rPr>
          <w:rFonts w:ascii="Arial" w:hAnsi="Arial" w:cs="Arial"/>
          <w:b/>
          <w:bCs/>
        </w:rPr>
      </w:pPr>
    </w:p>
    <w:p w14:paraId="568D9D63" w14:textId="77777777" w:rsidR="003457B5" w:rsidRPr="00715ECE" w:rsidRDefault="003457B5" w:rsidP="003457B5">
      <w:pPr>
        <w:autoSpaceDE w:val="0"/>
        <w:autoSpaceDN w:val="0"/>
        <w:adjustRightInd w:val="0"/>
        <w:rPr>
          <w:rFonts w:ascii="Arial" w:hAnsi="Arial" w:cs="Arial"/>
          <w:b/>
          <w:bCs/>
        </w:rPr>
      </w:pPr>
    </w:p>
    <w:p w14:paraId="11DBBE34" w14:textId="77777777" w:rsidR="003457B5" w:rsidRPr="00F96EEB" w:rsidRDefault="003457B5" w:rsidP="003457B5">
      <w:pPr>
        <w:jc w:val="center"/>
      </w:pPr>
      <w:r w:rsidRPr="00715ECE">
        <w:rPr>
          <w:rFonts w:ascii="Arial" w:hAnsi="Arial" w:cs="Arial"/>
          <w:b/>
          <w:i/>
          <w:noProof/>
          <w:color w:val="0000FF"/>
          <w:sz w:val="28"/>
          <w:szCs w:val="28"/>
          <w:lang w:eastAsia="en-GB"/>
        </w:rPr>
        <w:drawing>
          <wp:anchor distT="0" distB="0" distL="114300" distR="114300" simplePos="0" relativeHeight="251659264" behindDoc="0" locked="0" layoutInCell="1" allowOverlap="1" wp14:anchorId="19F43597" wp14:editId="48B89F12">
            <wp:simplePos x="0" y="0"/>
            <wp:positionH relativeFrom="margin">
              <wp:posOffset>5626100</wp:posOffset>
            </wp:positionH>
            <wp:positionV relativeFrom="paragraph">
              <wp:posOffset>83185</wp:posOffset>
            </wp:positionV>
            <wp:extent cx="802640" cy="551815"/>
            <wp:effectExtent l="0" t="0" r="0" b="635"/>
            <wp:wrapNone/>
            <wp:docPr id="4" name="Picture 4" descr="C:\Users\AndrewsM\Pictures\DS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ewsM\Pictures\DSAT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64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ECE">
        <w:rPr>
          <w:rFonts w:ascii="Arial" w:hAnsi="Arial" w:cs="Arial"/>
          <w:b/>
          <w:color w:val="002060"/>
          <w:sz w:val="28"/>
          <w:szCs w:val="28"/>
        </w:rPr>
        <w:t>‘Be Respectful, Be Courageous, Be Safe’</w:t>
      </w:r>
    </w:p>
    <w:p w14:paraId="361C7F32" w14:textId="77777777" w:rsidR="003457B5" w:rsidRDefault="003457B5" w:rsidP="00CB6059">
      <w:pPr>
        <w:pStyle w:val="Default"/>
        <w:jc w:val="center"/>
        <w:rPr>
          <w:rFonts w:asciiTheme="minorHAnsi" w:hAnsiTheme="minorHAnsi" w:cstheme="minorHAnsi"/>
          <w:b/>
          <w:bCs/>
          <w:sz w:val="22"/>
          <w:szCs w:val="22"/>
        </w:rPr>
      </w:pPr>
    </w:p>
    <w:p w14:paraId="7E4884BE" w14:textId="77777777" w:rsidR="003457B5" w:rsidRDefault="003457B5" w:rsidP="00CB6059">
      <w:pPr>
        <w:pStyle w:val="Default"/>
        <w:jc w:val="center"/>
        <w:rPr>
          <w:rFonts w:asciiTheme="minorHAnsi" w:hAnsiTheme="minorHAnsi" w:cstheme="minorHAnsi"/>
          <w:b/>
          <w:bCs/>
          <w:sz w:val="22"/>
          <w:szCs w:val="22"/>
        </w:rPr>
      </w:pPr>
    </w:p>
    <w:p w14:paraId="3F195639" w14:textId="77777777" w:rsidR="003457B5" w:rsidRDefault="003457B5" w:rsidP="00CB6059">
      <w:pPr>
        <w:pStyle w:val="Default"/>
        <w:jc w:val="center"/>
        <w:rPr>
          <w:rFonts w:asciiTheme="minorHAnsi" w:hAnsiTheme="minorHAnsi" w:cstheme="minorHAnsi"/>
          <w:b/>
          <w:bCs/>
          <w:sz w:val="22"/>
          <w:szCs w:val="22"/>
        </w:rPr>
      </w:pPr>
    </w:p>
    <w:p w14:paraId="4A0DA372" w14:textId="77777777" w:rsidR="003457B5" w:rsidRDefault="003457B5" w:rsidP="00CB6059">
      <w:pPr>
        <w:pStyle w:val="Default"/>
        <w:jc w:val="center"/>
        <w:rPr>
          <w:rFonts w:asciiTheme="minorHAnsi" w:hAnsiTheme="minorHAnsi" w:cstheme="minorHAnsi"/>
          <w:b/>
          <w:bCs/>
          <w:sz w:val="22"/>
          <w:szCs w:val="22"/>
        </w:rPr>
      </w:pPr>
    </w:p>
    <w:p w14:paraId="084424FC" w14:textId="77777777" w:rsidR="003457B5" w:rsidRDefault="003457B5" w:rsidP="00CB6059">
      <w:pPr>
        <w:pStyle w:val="Default"/>
        <w:jc w:val="center"/>
        <w:rPr>
          <w:rFonts w:asciiTheme="minorHAnsi" w:hAnsiTheme="minorHAnsi" w:cstheme="minorHAnsi"/>
          <w:b/>
          <w:bCs/>
          <w:sz w:val="22"/>
          <w:szCs w:val="22"/>
        </w:rPr>
      </w:pPr>
    </w:p>
    <w:p w14:paraId="394B7F7C" w14:textId="77777777" w:rsidR="003457B5" w:rsidRDefault="003457B5" w:rsidP="00CB6059">
      <w:pPr>
        <w:pStyle w:val="Default"/>
        <w:jc w:val="center"/>
        <w:rPr>
          <w:rFonts w:asciiTheme="minorHAnsi" w:hAnsiTheme="minorHAnsi" w:cstheme="minorHAnsi"/>
          <w:b/>
          <w:bCs/>
          <w:sz w:val="22"/>
          <w:szCs w:val="22"/>
        </w:rPr>
      </w:pPr>
    </w:p>
    <w:p w14:paraId="20668AC5" w14:textId="77777777" w:rsidR="003457B5" w:rsidRDefault="003457B5" w:rsidP="00CB6059">
      <w:pPr>
        <w:pStyle w:val="Default"/>
        <w:jc w:val="center"/>
        <w:rPr>
          <w:rFonts w:asciiTheme="minorHAnsi" w:hAnsiTheme="minorHAnsi" w:cstheme="minorHAnsi"/>
          <w:b/>
          <w:bCs/>
          <w:sz w:val="22"/>
          <w:szCs w:val="22"/>
        </w:rPr>
      </w:pPr>
    </w:p>
    <w:sdt>
      <w:sdtPr>
        <w:rPr>
          <w:rFonts w:ascii="Times New Roman" w:eastAsia="Times New Roman" w:hAnsi="Times New Roman" w:cs="Tahoma"/>
          <w:color w:val="auto"/>
          <w:sz w:val="24"/>
          <w:szCs w:val="24"/>
          <w:lang w:val="en-GB" w:bidi="th-TH"/>
        </w:rPr>
        <w:id w:val="1075866914"/>
        <w:docPartObj>
          <w:docPartGallery w:val="Table of Contents"/>
          <w:docPartUnique/>
        </w:docPartObj>
      </w:sdtPr>
      <w:sdtEndPr>
        <w:rPr>
          <w:b/>
          <w:bCs/>
          <w:noProof/>
        </w:rPr>
      </w:sdtEndPr>
      <w:sdtContent>
        <w:p w14:paraId="18E66F6D" w14:textId="77777777" w:rsidR="003457B5" w:rsidRDefault="003457B5">
          <w:pPr>
            <w:pStyle w:val="TOCHeading"/>
          </w:pPr>
          <w:r>
            <w:t>Table of Contents</w:t>
          </w:r>
        </w:p>
        <w:p w14:paraId="5B4D637D" w14:textId="77777777" w:rsidR="001A0230" w:rsidRDefault="003457B5">
          <w:pPr>
            <w:pStyle w:val="TOC1"/>
            <w:tabs>
              <w:tab w:val="right" w:pos="10456"/>
            </w:tabs>
            <w:rPr>
              <w:rFonts w:asciiTheme="minorHAnsi" w:eastAsiaTheme="minorEastAsia" w:hAnsiTheme="minorHAnsi" w:cstheme="minorBidi"/>
              <w:noProof/>
              <w:sz w:val="22"/>
              <w:szCs w:val="22"/>
              <w:lang w:eastAsia="en-GB" w:bidi="ar-SA"/>
            </w:rPr>
          </w:pPr>
          <w:r>
            <w:fldChar w:fldCharType="begin"/>
          </w:r>
          <w:r>
            <w:instrText xml:space="preserve"> TOC \o "1-3" \h \z \u </w:instrText>
          </w:r>
          <w:r>
            <w:fldChar w:fldCharType="separate"/>
          </w:r>
          <w:hyperlink w:anchor="_Toc96176331" w:history="1">
            <w:r w:rsidR="001A0230" w:rsidRPr="008E5CE8">
              <w:rPr>
                <w:rStyle w:val="Hyperlink"/>
                <w:rFonts w:ascii="Arial" w:hAnsi="Arial" w:cs="Arial"/>
                <w:noProof/>
              </w:rPr>
              <w:t>1 Introduction</w:t>
            </w:r>
            <w:r w:rsidR="001A0230">
              <w:rPr>
                <w:noProof/>
                <w:webHidden/>
              </w:rPr>
              <w:tab/>
            </w:r>
            <w:r w:rsidR="001A0230">
              <w:rPr>
                <w:noProof/>
                <w:webHidden/>
              </w:rPr>
              <w:fldChar w:fldCharType="begin"/>
            </w:r>
            <w:r w:rsidR="001A0230">
              <w:rPr>
                <w:noProof/>
                <w:webHidden/>
              </w:rPr>
              <w:instrText xml:space="preserve"> PAGEREF _Toc96176331 \h </w:instrText>
            </w:r>
            <w:r w:rsidR="001A0230">
              <w:rPr>
                <w:noProof/>
                <w:webHidden/>
              </w:rPr>
            </w:r>
            <w:r w:rsidR="001A0230">
              <w:rPr>
                <w:noProof/>
                <w:webHidden/>
              </w:rPr>
              <w:fldChar w:fldCharType="separate"/>
            </w:r>
            <w:r w:rsidR="00096BCF">
              <w:rPr>
                <w:noProof/>
                <w:webHidden/>
              </w:rPr>
              <w:t>1</w:t>
            </w:r>
            <w:r w:rsidR="001A0230">
              <w:rPr>
                <w:noProof/>
                <w:webHidden/>
              </w:rPr>
              <w:fldChar w:fldCharType="end"/>
            </w:r>
          </w:hyperlink>
        </w:p>
        <w:p w14:paraId="42EEA9C5"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32" w:history="1">
            <w:r w:rsidR="001A0230" w:rsidRPr="008E5CE8">
              <w:rPr>
                <w:rStyle w:val="Hyperlink"/>
                <w:rFonts w:ascii="Arial" w:hAnsi="Arial" w:cs="Arial"/>
                <w:noProof/>
              </w:rPr>
              <w:t>2 Our Context</w:t>
            </w:r>
            <w:r w:rsidR="001A0230">
              <w:rPr>
                <w:noProof/>
                <w:webHidden/>
              </w:rPr>
              <w:tab/>
            </w:r>
            <w:r w:rsidR="001A0230">
              <w:rPr>
                <w:noProof/>
                <w:webHidden/>
              </w:rPr>
              <w:fldChar w:fldCharType="begin"/>
            </w:r>
            <w:r w:rsidR="001A0230">
              <w:rPr>
                <w:noProof/>
                <w:webHidden/>
              </w:rPr>
              <w:instrText xml:space="preserve"> PAGEREF _Toc96176332 \h </w:instrText>
            </w:r>
            <w:r w:rsidR="001A0230">
              <w:rPr>
                <w:noProof/>
                <w:webHidden/>
              </w:rPr>
            </w:r>
            <w:r w:rsidR="001A0230">
              <w:rPr>
                <w:noProof/>
                <w:webHidden/>
              </w:rPr>
              <w:fldChar w:fldCharType="separate"/>
            </w:r>
            <w:r w:rsidR="00096BCF">
              <w:rPr>
                <w:noProof/>
                <w:webHidden/>
              </w:rPr>
              <w:t>2</w:t>
            </w:r>
            <w:r w:rsidR="001A0230">
              <w:rPr>
                <w:noProof/>
                <w:webHidden/>
              </w:rPr>
              <w:fldChar w:fldCharType="end"/>
            </w:r>
          </w:hyperlink>
        </w:p>
        <w:p w14:paraId="58F3D1F7"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33" w:history="1">
            <w:r w:rsidR="001A0230" w:rsidRPr="008E5CE8">
              <w:rPr>
                <w:rStyle w:val="Hyperlink"/>
                <w:rFonts w:ascii="Arial" w:hAnsi="Arial" w:cs="Arial"/>
                <w:noProof/>
              </w:rPr>
              <w:t>3 Collective Worship</w:t>
            </w:r>
            <w:r w:rsidR="001A0230">
              <w:rPr>
                <w:noProof/>
                <w:webHidden/>
              </w:rPr>
              <w:tab/>
            </w:r>
            <w:r w:rsidR="001A0230">
              <w:rPr>
                <w:noProof/>
                <w:webHidden/>
              </w:rPr>
              <w:fldChar w:fldCharType="begin"/>
            </w:r>
            <w:r w:rsidR="001A0230">
              <w:rPr>
                <w:noProof/>
                <w:webHidden/>
              </w:rPr>
              <w:instrText xml:space="preserve"> PAGEREF _Toc96176333 \h </w:instrText>
            </w:r>
            <w:r w:rsidR="001A0230">
              <w:rPr>
                <w:noProof/>
                <w:webHidden/>
              </w:rPr>
            </w:r>
            <w:r w:rsidR="001A0230">
              <w:rPr>
                <w:noProof/>
                <w:webHidden/>
              </w:rPr>
              <w:fldChar w:fldCharType="separate"/>
            </w:r>
            <w:r w:rsidR="00096BCF">
              <w:rPr>
                <w:noProof/>
                <w:webHidden/>
              </w:rPr>
              <w:t>2</w:t>
            </w:r>
            <w:r w:rsidR="001A0230">
              <w:rPr>
                <w:noProof/>
                <w:webHidden/>
              </w:rPr>
              <w:fldChar w:fldCharType="end"/>
            </w:r>
          </w:hyperlink>
        </w:p>
        <w:p w14:paraId="1CCAE40C"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34" w:history="1">
            <w:r w:rsidR="001A0230" w:rsidRPr="008E5CE8">
              <w:rPr>
                <w:rStyle w:val="Hyperlink"/>
                <w:rFonts w:ascii="Arial" w:hAnsi="Arial" w:cs="Arial"/>
                <w:noProof/>
              </w:rPr>
              <w:t>4 Aims of Collective Worship</w:t>
            </w:r>
            <w:r w:rsidR="001A0230">
              <w:rPr>
                <w:noProof/>
                <w:webHidden/>
              </w:rPr>
              <w:tab/>
            </w:r>
            <w:r w:rsidR="001A0230">
              <w:rPr>
                <w:noProof/>
                <w:webHidden/>
              </w:rPr>
              <w:fldChar w:fldCharType="begin"/>
            </w:r>
            <w:r w:rsidR="001A0230">
              <w:rPr>
                <w:noProof/>
                <w:webHidden/>
              </w:rPr>
              <w:instrText xml:space="preserve"> PAGEREF _Toc96176334 \h </w:instrText>
            </w:r>
            <w:r w:rsidR="001A0230">
              <w:rPr>
                <w:noProof/>
                <w:webHidden/>
              </w:rPr>
            </w:r>
            <w:r w:rsidR="001A0230">
              <w:rPr>
                <w:noProof/>
                <w:webHidden/>
              </w:rPr>
              <w:fldChar w:fldCharType="separate"/>
            </w:r>
            <w:r w:rsidR="00096BCF">
              <w:rPr>
                <w:noProof/>
                <w:webHidden/>
              </w:rPr>
              <w:t>2</w:t>
            </w:r>
            <w:r w:rsidR="001A0230">
              <w:rPr>
                <w:noProof/>
                <w:webHidden/>
              </w:rPr>
              <w:fldChar w:fldCharType="end"/>
            </w:r>
          </w:hyperlink>
        </w:p>
        <w:p w14:paraId="2E9B68BE"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35" w:history="1">
            <w:r w:rsidR="001A0230" w:rsidRPr="008E5CE8">
              <w:rPr>
                <w:rStyle w:val="Hyperlink"/>
                <w:rFonts w:ascii="Arial" w:hAnsi="Arial" w:cs="Arial"/>
                <w:noProof/>
              </w:rPr>
              <w:t>5 Organisation</w:t>
            </w:r>
            <w:r w:rsidR="001A0230">
              <w:rPr>
                <w:noProof/>
                <w:webHidden/>
              </w:rPr>
              <w:tab/>
            </w:r>
            <w:r w:rsidR="001A0230">
              <w:rPr>
                <w:noProof/>
                <w:webHidden/>
              </w:rPr>
              <w:fldChar w:fldCharType="begin"/>
            </w:r>
            <w:r w:rsidR="001A0230">
              <w:rPr>
                <w:noProof/>
                <w:webHidden/>
              </w:rPr>
              <w:instrText xml:space="preserve"> PAGEREF _Toc96176335 \h </w:instrText>
            </w:r>
            <w:r w:rsidR="001A0230">
              <w:rPr>
                <w:noProof/>
                <w:webHidden/>
              </w:rPr>
            </w:r>
            <w:r w:rsidR="001A0230">
              <w:rPr>
                <w:noProof/>
                <w:webHidden/>
              </w:rPr>
              <w:fldChar w:fldCharType="separate"/>
            </w:r>
            <w:r w:rsidR="00096BCF">
              <w:rPr>
                <w:noProof/>
                <w:webHidden/>
              </w:rPr>
              <w:t>3</w:t>
            </w:r>
            <w:r w:rsidR="001A0230">
              <w:rPr>
                <w:noProof/>
                <w:webHidden/>
              </w:rPr>
              <w:fldChar w:fldCharType="end"/>
            </w:r>
          </w:hyperlink>
        </w:p>
        <w:p w14:paraId="1B0E0656"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36" w:history="1">
            <w:r w:rsidR="001A0230" w:rsidRPr="008E5CE8">
              <w:rPr>
                <w:rStyle w:val="Hyperlink"/>
                <w:rFonts w:ascii="Arial" w:hAnsi="Arial" w:cs="Arial"/>
                <w:noProof/>
              </w:rPr>
              <w:t>6 Content</w:t>
            </w:r>
            <w:r w:rsidR="001A0230">
              <w:rPr>
                <w:noProof/>
                <w:webHidden/>
              </w:rPr>
              <w:tab/>
            </w:r>
            <w:r w:rsidR="001A0230">
              <w:rPr>
                <w:noProof/>
                <w:webHidden/>
              </w:rPr>
              <w:fldChar w:fldCharType="begin"/>
            </w:r>
            <w:r w:rsidR="001A0230">
              <w:rPr>
                <w:noProof/>
                <w:webHidden/>
              </w:rPr>
              <w:instrText xml:space="preserve"> PAGEREF _Toc96176336 \h </w:instrText>
            </w:r>
            <w:r w:rsidR="001A0230">
              <w:rPr>
                <w:noProof/>
                <w:webHidden/>
              </w:rPr>
            </w:r>
            <w:r w:rsidR="001A0230">
              <w:rPr>
                <w:noProof/>
                <w:webHidden/>
              </w:rPr>
              <w:fldChar w:fldCharType="separate"/>
            </w:r>
            <w:r w:rsidR="00096BCF">
              <w:rPr>
                <w:noProof/>
                <w:webHidden/>
              </w:rPr>
              <w:t>3</w:t>
            </w:r>
            <w:r w:rsidR="001A0230">
              <w:rPr>
                <w:noProof/>
                <w:webHidden/>
              </w:rPr>
              <w:fldChar w:fldCharType="end"/>
            </w:r>
          </w:hyperlink>
        </w:p>
        <w:p w14:paraId="0415C565"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37" w:history="1">
            <w:r w:rsidR="001A0230" w:rsidRPr="008E5CE8">
              <w:rPr>
                <w:rStyle w:val="Hyperlink"/>
                <w:rFonts w:ascii="Arial" w:hAnsi="Arial" w:cs="Arial"/>
                <w:noProof/>
              </w:rPr>
              <w:t>7 Evaluation</w:t>
            </w:r>
            <w:r w:rsidR="001A0230">
              <w:rPr>
                <w:noProof/>
                <w:webHidden/>
              </w:rPr>
              <w:tab/>
            </w:r>
            <w:r w:rsidR="001A0230">
              <w:rPr>
                <w:noProof/>
                <w:webHidden/>
              </w:rPr>
              <w:fldChar w:fldCharType="begin"/>
            </w:r>
            <w:r w:rsidR="001A0230">
              <w:rPr>
                <w:noProof/>
                <w:webHidden/>
              </w:rPr>
              <w:instrText xml:space="preserve"> PAGEREF _Toc96176337 \h </w:instrText>
            </w:r>
            <w:r w:rsidR="001A0230">
              <w:rPr>
                <w:noProof/>
                <w:webHidden/>
              </w:rPr>
            </w:r>
            <w:r w:rsidR="001A0230">
              <w:rPr>
                <w:noProof/>
                <w:webHidden/>
              </w:rPr>
              <w:fldChar w:fldCharType="separate"/>
            </w:r>
            <w:r w:rsidR="00096BCF">
              <w:rPr>
                <w:noProof/>
                <w:webHidden/>
              </w:rPr>
              <w:t>3</w:t>
            </w:r>
            <w:r w:rsidR="001A0230">
              <w:rPr>
                <w:noProof/>
                <w:webHidden/>
              </w:rPr>
              <w:fldChar w:fldCharType="end"/>
            </w:r>
          </w:hyperlink>
        </w:p>
        <w:p w14:paraId="5242775A"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38" w:history="1">
            <w:r w:rsidR="001A0230" w:rsidRPr="008E5CE8">
              <w:rPr>
                <w:rStyle w:val="Hyperlink"/>
                <w:rFonts w:ascii="Arial" w:hAnsi="Arial" w:cs="Arial"/>
                <w:noProof/>
              </w:rPr>
              <w:t>8 Resources</w:t>
            </w:r>
            <w:r w:rsidR="001A0230">
              <w:rPr>
                <w:noProof/>
                <w:webHidden/>
              </w:rPr>
              <w:tab/>
            </w:r>
            <w:r w:rsidR="001A0230">
              <w:rPr>
                <w:noProof/>
                <w:webHidden/>
              </w:rPr>
              <w:fldChar w:fldCharType="begin"/>
            </w:r>
            <w:r w:rsidR="001A0230">
              <w:rPr>
                <w:noProof/>
                <w:webHidden/>
              </w:rPr>
              <w:instrText xml:space="preserve"> PAGEREF _Toc96176338 \h </w:instrText>
            </w:r>
            <w:r w:rsidR="001A0230">
              <w:rPr>
                <w:noProof/>
                <w:webHidden/>
              </w:rPr>
            </w:r>
            <w:r w:rsidR="001A0230">
              <w:rPr>
                <w:noProof/>
                <w:webHidden/>
              </w:rPr>
              <w:fldChar w:fldCharType="separate"/>
            </w:r>
            <w:r w:rsidR="00096BCF">
              <w:rPr>
                <w:noProof/>
                <w:webHidden/>
              </w:rPr>
              <w:t>4</w:t>
            </w:r>
            <w:r w:rsidR="001A0230">
              <w:rPr>
                <w:noProof/>
                <w:webHidden/>
              </w:rPr>
              <w:fldChar w:fldCharType="end"/>
            </w:r>
          </w:hyperlink>
        </w:p>
        <w:p w14:paraId="5AE9925B"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39" w:history="1">
            <w:r w:rsidR="001A0230" w:rsidRPr="008E5CE8">
              <w:rPr>
                <w:rStyle w:val="Hyperlink"/>
                <w:rFonts w:ascii="Arial" w:hAnsi="Arial" w:cs="Arial"/>
                <w:noProof/>
              </w:rPr>
              <w:t>9 Withdrawal</w:t>
            </w:r>
            <w:r w:rsidR="001A0230">
              <w:rPr>
                <w:noProof/>
                <w:webHidden/>
              </w:rPr>
              <w:tab/>
            </w:r>
            <w:r w:rsidR="001A0230">
              <w:rPr>
                <w:noProof/>
                <w:webHidden/>
              </w:rPr>
              <w:fldChar w:fldCharType="begin"/>
            </w:r>
            <w:r w:rsidR="001A0230">
              <w:rPr>
                <w:noProof/>
                <w:webHidden/>
              </w:rPr>
              <w:instrText xml:space="preserve"> PAGEREF _Toc96176339 \h </w:instrText>
            </w:r>
            <w:r w:rsidR="001A0230">
              <w:rPr>
                <w:noProof/>
                <w:webHidden/>
              </w:rPr>
            </w:r>
            <w:r w:rsidR="001A0230">
              <w:rPr>
                <w:noProof/>
                <w:webHidden/>
              </w:rPr>
              <w:fldChar w:fldCharType="separate"/>
            </w:r>
            <w:r w:rsidR="00096BCF">
              <w:rPr>
                <w:noProof/>
                <w:webHidden/>
              </w:rPr>
              <w:t>4</w:t>
            </w:r>
            <w:r w:rsidR="001A0230">
              <w:rPr>
                <w:noProof/>
                <w:webHidden/>
              </w:rPr>
              <w:fldChar w:fldCharType="end"/>
            </w:r>
          </w:hyperlink>
        </w:p>
        <w:p w14:paraId="4DA0A505"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40" w:history="1">
            <w:r w:rsidR="001A0230" w:rsidRPr="008E5CE8">
              <w:rPr>
                <w:rStyle w:val="Hyperlink"/>
                <w:rFonts w:ascii="Arial" w:hAnsi="Arial" w:cs="Arial"/>
                <w:noProof/>
              </w:rPr>
              <w:t>Appendix A</w:t>
            </w:r>
            <w:r w:rsidR="001A0230">
              <w:rPr>
                <w:noProof/>
                <w:webHidden/>
              </w:rPr>
              <w:tab/>
            </w:r>
            <w:r w:rsidR="001A0230">
              <w:rPr>
                <w:noProof/>
                <w:webHidden/>
              </w:rPr>
              <w:fldChar w:fldCharType="begin"/>
            </w:r>
            <w:r w:rsidR="001A0230">
              <w:rPr>
                <w:noProof/>
                <w:webHidden/>
              </w:rPr>
              <w:instrText xml:space="preserve"> PAGEREF _Toc96176340 \h </w:instrText>
            </w:r>
            <w:r w:rsidR="001A0230">
              <w:rPr>
                <w:noProof/>
                <w:webHidden/>
              </w:rPr>
            </w:r>
            <w:r w:rsidR="001A0230">
              <w:rPr>
                <w:noProof/>
                <w:webHidden/>
              </w:rPr>
              <w:fldChar w:fldCharType="separate"/>
            </w:r>
            <w:r w:rsidR="00096BCF">
              <w:rPr>
                <w:noProof/>
                <w:webHidden/>
              </w:rPr>
              <w:t>4</w:t>
            </w:r>
            <w:r w:rsidR="001A0230">
              <w:rPr>
                <w:noProof/>
                <w:webHidden/>
              </w:rPr>
              <w:fldChar w:fldCharType="end"/>
            </w:r>
          </w:hyperlink>
        </w:p>
        <w:p w14:paraId="26E7833D"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41" w:history="1">
            <w:r w:rsidR="001A0230" w:rsidRPr="008E5CE8">
              <w:rPr>
                <w:rStyle w:val="Hyperlink"/>
                <w:rFonts w:ascii="Arial" w:hAnsi="Arial" w:cs="Arial"/>
                <w:noProof/>
              </w:rPr>
              <w:t>Appendix B</w:t>
            </w:r>
            <w:r w:rsidR="001A0230">
              <w:rPr>
                <w:noProof/>
                <w:webHidden/>
              </w:rPr>
              <w:tab/>
            </w:r>
            <w:r w:rsidR="001A0230">
              <w:rPr>
                <w:noProof/>
                <w:webHidden/>
              </w:rPr>
              <w:fldChar w:fldCharType="begin"/>
            </w:r>
            <w:r w:rsidR="001A0230">
              <w:rPr>
                <w:noProof/>
                <w:webHidden/>
              </w:rPr>
              <w:instrText xml:space="preserve"> PAGEREF _Toc96176341 \h </w:instrText>
            </w:r>
            <w:r w:rsidR="001A0230">
              <w:rPr>
                <w:noProof/>
                <w:webHidden/>
              </w:rPr>
            </w:r>
            <w:r w:rsidR="001A0230">
              <w:rPr>
                <w:noProof/>
                <w:webHidden/>
              </w:rPr>
              <w:fldChar w:fldCharType="separate"/>
            </w:r>
            <w:r w:rsidR="00096BCF">
              <w:rPr>
                <w:noProof/>
                <w:webHidden/>
              </w:rPr>
              <w:t>5</w:t>
            </w:r>
            <w:r w:rsidR="001A0230">
              <w:rPr>
                <w:noProof/>
                <w:webHidden/>
              </w:rPr>
              <w:fldChar w:fldCharType="end"/>
            </w:r>
          </w:hyperlink>
        </w:p>
        <w:p w14:paraId="1AA28D82"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42" w:history="1">
            <w:r w:rsidR="001A0230" w:rsidRPr="008E5CE8">
              <w:rPr>
                <w:rStyle w:val="Hyperlink"/>
                <w:rFonts w:ascii="Arial" w:hAnsi="Arial" w:cs="Arial"/>
                <w:noProof/>
              </w:rPr>
              <w:t>Appendix C</w:t>
            </w:r>
            <w:r w:rsidR="001A0230">
              <w:rPr>
                <w:noProof/>
                <w:webHidden/>
              </w:rPr>
              <w:tab/>
            </w:r>
            <w:r w:rsidR="001A0230">
              <w:rPr>
                <w:noProof/>
                <w:webHidden/>
              </w:rPr>
              <w:fldChar w:fldCharType="begin"/>
            </w:r>
            <w:r w:rsidR="001A0230">
              <w:rPr>
                <w:noProof/>
                <w:webHidden/>
              </w:rPr>
              <w:instrText xml:space="preserve"> PAGEREF _Toc96176342 \h </w:instrText>
            </w:r>
            <w:r w:rsidR="001A0230">
              <w:rPr>
                <w:noProof/>
                <w:webHidden/>
              </w:rPr>
            </w:r>
            <w:r w:rsidR="001A0230">
              <w:rPr>
                <w:noProof/>
                <w:webHidden/>
              </w:rPr>
              <w:fldChar w:fldCharType="separate"/>
            </w:r>
            <w:r w:rsidR="00096BCF">
              <w:rPr>
                <w:noProof/>
                <w:webHidden/>
              </w:rPr>
              <w:t>6</w:t>
            </w:r>
            <w:r w:rsidR="001A0230">
              <w:rPr>
                <w:noProof/>
                <w:webHidden/>
              </w:rPr>
              <w:fldChar w:fldCharType="end"/>
            </w:r>
          </w:hyperlink>
        </w:p>
        <w:p w14:paraId="691B7F9A" w14:textId="77777777" w:rsidR="001A0230" w:rsidRDefault="00654D49">
          <w:pPr>
            <w:pStyle w:val="TOC1"/>
            <w:tabs>
              <w:tab w:val="right" w:pos="10456"/>
            </w:tabs>
            <w:rPr>
              <w:rFonts w:asciiTheme="minorHAnsi" w:eastAsiaTheme="minorEastAsia" w:hAnsiTheme="minorHAnsi" w:cstheme="minorBidi"/>
              <w:noProof/>
              <w:sz w:val="22"/>
              <w:szCs w:val="22"/>
              <w:lang w:eastAsia="en-GB" w:bidi="ar-SA"/>
            </w:rPr>
          </w:pPr>
          <w:hyperlink w:anchor="_Toc96176343" w:history="1">
            <w:r w:rsidR="001A0230" w:rsidRPr="008E5CE8">
              <w:rPr>
                <w:rStyle w:val="Hyperlink"/>
                <w:rFonts w:ascii="Arial" w:hAnsi="Arial" w:cs="Arial"/>
                <w:noProof/>
              </w:rPr>
              <w:t>Appendix D</w:t>
            </w:r>
            <w:r w:rsidR="001A0230">
              <w:rPr>
                <w:noProof/>
                <w:webHidden/>
              </w:rPr>
              <w:tab/>
            </w:r>
            <w:r w:rsidR="001A0230">
              <w:rPr>
                <w:noProof/>
                <w:webHidden/>
              </w:rPr>
              <w:fldChar w:fldCharType="begin"/>
            </w:r>
            <w:r w:rsidR="001A0230">
              <w:rPr>
                <w:noProof/>
                <w:webHidden/>
              </w:rPr>
              <w:instrText xml:space="preserve"> PAGEREF _Toc96176343 \h </w:instrText>
            </w:r>
            <w:r w:rsidR="001A0230">
              <w:rPr>
                <w:noProof/>
                <w:webHidden/>
              </w:rPr>
            </w:r>
            <w:r w:rsidR="001A0230">
              <w:rPr>
                <w:noProof/>
                <w:webHidden/>
              </w:rPr>
              <w:fldChar w:fldCharType="separate"/>
            </w:r>
            <w:r w:rsidR="00096BCF">
              <w:rPr>
                <w:noProof/>
                <w:webHidden/>
              </w:rPr>
              <w:t>7</w:t>
            </w:r>
            <w:r w:rsidR="001A0230">
              <w:rPr>
                <w:noProof/>
                <w:webHidden/>
              </w:rPr>
              <w:fldChar w:fldCharType="end"/>
            </w:r>
          </w:hyperlink>
        </w:p>
        <w:p w14:paraId="5EFB2CCE" w14:textId="77777777" w:rsidR="003457B5" w:rsidRDefault="003457B5">
          <w:r>
            <w:rPr>
              <w:b/>
              <w:bCs/>
              <w:noProof/>
            </w:rPr>
            <w:fldChar w:fldCharType="end"/>
          </w:r>
        </w:p>
      </w:sdtContent>
    </w:sdt>
    <w:p w14:paraId="64F2D052" w14:textId="77777777" w:rsidR="00CB6059" w:rsidRPr="00A9628F" w:rsidRDefault="00CB6059" w:rsidP="00CB6059">
      <w:pPr>
        <w:pStyle w:val="Default"/>
        <w:jc w:val="both"/>
        <w:rPr>
          <w:rFonts w:asciiTheme="minorHAnsi" w:hAnsiTheme="minorHAnsi" w:cstheme="minorHAnsi"/>
          <w:b/>
          <w:bCs/>
          <w:sz w:val="22"/>
          <w:szCs w:val="22"/>
        </w:rPr>
      </w:pPr>
    </w:p>
    <w:p w14:paraId="522ED2CC" w14:textId="77777777" w:rsidR="00CB6059" w:rsidRPr="003457B5" w:rsidRDefault="003457B5" w:rsidP="003457B5">
      <w:pPr>
        <w:pStyle w:val="Heading1"/>
        <w:rPr>
          <w:rFonts w:ascii="Arial" w:hAnsi="Arial" w:cs="Arial"/>
          <w:sz w:val="28"/>
          <w:szCs w:val="28"/>
        </w:rPr>
      </w:pPr>
      <w:bookmarkStart w:id="0" w:name="_Toc96176331"/>
      <w:r w:rsidRPr="003457B5">
        <w:rPr>
          <w:rFonts w:ascii="Arial" w:hAnsi="Arial" w:cs="Arial"/>
          <w:sz w:val="28"/>
          <w:szCs w:val="28"/>
        </w:rPr>
        <w:t xml:space="preserve">1 </w:t>
      </w:r>
      <w:r w:rsidR="00CB6059" w:rsidRPr="003457B5">
        <w:rPr>
          <w:rFonts w:ascii="Arial" w:hAnsi="Arial" w:cs="Arial"/>
          <w:sz w:val="28"/>
          <w:szCs w:val="28"/>
        </w:rPr>
        <w:t>Introduction</w:t>
      </w:r>
      <w:bookmarkEnd w:id="0"/>
      <w:r w:rsidR="00CB6059" w:rsidRPr="003457B5">
        <w:rPr>
          <w:rFonts w:ascii="Arial" w:hAnsi="Arial" w:cs="Arial"/>
          <w:sz w:val="28"/>
          <w:szCs w:val="28"/>
        </w:rPr>
        <w:t xml:space="preserve"> </w:t>
      </w:r>
    </w:p>
    <w:p w14:paraId="6959C35C" w14:textId="77777777" w:rsidR="00CB6059" w:rsidRDefault="00CB6059" w:rsidP="00CB6059">
      <w:pPr>
        <w:pStyle w:val="Default"/>
        <w:jc w:val="both"/>
        <w:rPr>
          <w:rFonts w:ascii="Arial" w:hAnsi="Arial" w:cs="Arial"/>
          <w:sz w:val="22"/>
          <w:szCs w:val="22"/>
        </w:rPr>
      </w:pPr>
    </w:p>
    <w:p w14:paraId="33A885CD" w14:textId="77777777" w:rsidR="003457B5" w:rsidRDefault="003457B5" w:rsidP="003457B5">
      <w:pPr>
        <w:jc w:val="center"/>
        <w:rPr>
          <w:rFonts w:cs="Times New Roman"/>
          <w:snapToGrid w:val="0"/>
          <w:color w:val="000000"/>
          <w:w w:val="0"/>
          <w:sz w:val="0"/>
          <w:szCs w:val="0"/>
          <w:u w:color="000000"/>
          <w:bdr w:val="none" w:sz="0" w:space="0" w:color="000000"/>
          <w:shd w:val="clear" w:color="000000" w:fill="000000"/>
          <w:lang w:val="x-none" w:eastAsia="x-none" w:bidi="x-none"/>
        </w:rPr>
      </w:pPr>
      <w:bookmarkStart w:id="1" w:name="_Hlk84498713"/>
    </w:p>
    <w:p w14:paraId="6321DA18" w14:textId="77777777" w:rsidR="003457B5" w:rsidRPr="003457B5" w:rsidRDefault="003457B5" w:rsidP="00112862">
      <w:pPr>
        <w:pStyle w:val="NoSpacing"/>
        <w:shd w:val="clear" w:color="auto" w:fill="D9E2F3" w:themeFill="accent1" w:themeFillTint="33"/>
        <w:jc w:val="center"/>
        <w:rPr>
          <w:rFonts w:ascii="Arial" w:hAnsi="Arial" w:cs="Arial"/>
          <w:b/>
          <w:i/>
          <w:color w:val="2F5496" w:themeColor="accent1" w:themeShade="BF"/>
        </w:rPr>
      </w:pPr>
      <w:bookmarkStart w:id="2" w:name="_Hlk89870425"/>
      <w:r w:rsidRPr="003457B5">
        <w:rPr>
          <w:rFonts w:ascii="Arial" w:hAnsi="Arial" w:cs="Arial"/>
          <w:b/>
          <w:i/>
          <w:color w:val="2F5496" w:themeColor="accent1" w:themeShade="BF"/>
        </w:rPr>
        <w:t>‘Do all the good you can</w:t>
      </w:r>
    </w:p>
    <w:p w14:paraId="24B8B5A5" w14:textId="77777777" w:rsidR="003457B5" w:rsidRPr="003457B5" w:rsidRDefault="003457B5" w:rsidP="00112862">
      <w:pPr>
        <w:pStyle w:val="NoSpacing"/>
        <w:shd w:val="clear" w:color="auto" w:fill="D9E2F3" w:themeFill="accent1" w:themeFillTint="33"/>
        <w:jc w:val="center"/>
        <w:rPr>
          <w:rFonts w:ascii="Arial" w:hAnsi="Arial" w:cs="Arial"/>
          <w:b/>
          <w:i/>
          <w:color w:val="2F5496" w:themeColor="accent1" w:themeShade="BF"/>
        </w:rPr>
      </w:pPr>
      <w:r w:rsidRPr="003457B5">
        <w:rPr>
          <w:rFonts w:ascii="Arial" w:hAnsi="Arial" w:cs="Arial"/>
          <w:b/>
          <w:i/>
          <w:color w:val="2F5496" w:themeColor="accent1" w:themeShade="BF"/>
        </w:rPr>
        <w:t>By all the means you can</w:t>
      </w:r>
    </w:p>
    <w:p w14:paraId="5D1D3622" w14:textId="77777777" w:rsidR="003457B5" w:rsidRPr="003457B5" w:rsidRDefault="003457B5" w:rsidP="00112862">
      <w:pPr>
        <w:pStyle w:val="NoSpacing"/>
        <w:shd w:val="clear" w:color="auto" w:fill="D9E2F3" w:themeFill="accent1" w:themeFillTint="33"/>
        <w:jc w:val="center"/>
        <w:rPr>
          <w:rFonts w:ascii="Arial" w:hAnsi="Arial" w:cs="Arial"/>
          <w:b/>
          <w:i/>
          <w:color w:val="2F5496" w:themeColor="accent1" w:themeShade="BF"/>
        </w:rPr>
      </w:pPr>
      <w:r w:rsidRPr="003457B5">
        <w:rPr>
          <w:rFonts w:ascii="Arial" w:hAnsi="Arial" w:cs="Arial"/>
          <w:b/>
          <w:i/>
          <w:color w:val="2F5496" w:themeColor="accent1" w:themeShade="BF"/>
        </w:rPr>
        <w:t>In all the ways you can</w:t>
      </w:r>
    </w:p>
    <w:p w14:paraId="44B2A339" w14:textId="77777777" w:rsidR="003457B5" w:rsidRPr="003457B5" w:rsidRDefault="003457B5" w:rsidP="00112862">
      <w:pPr>
        <w:pStyle w:val="NoSpacing"/>
        <w:shd w:val="clear" w:color="auto" w:fill="D9E2F3" w:themeFill="accent1" w:themeFillTint="33"/>
        <w:jc w:val="center"/>
        <w:rPr>
          <w:rFonts w:ascii="Arial" w:hAnsi="Arial" w:cs="Arial"/>
          <w:b/>
          <w:i/>
          <w:color w:val="2F5496" w:themeColor="accent1" w:themeShade="BF"/>
        </w:rPr>
      </w:pPr>
      <w:r w:rsidRPr="003457B5">
        <w:rPr>
          <w:rFonts w:ascii="Arial" w:hAnsi="Arial" w:cs="Arial"/>
          <w:b/>
          <w:i/>
          <w:color w:val="2F5496" w:themeColor="accent1" w:themeShade="BF"/>
        </w:rPr>
        <w:t>In all the places you can</w:t>
      </w:r>
    </w:p>
    <w:p w14:paraId="142C98A0" w14:textId="77777777" w:rsidR="003457B5" w:rsidRPr="003457B5" w:rsidRDefault="003457B5" w:rsidP="00112862">
      <w:pPr>
        <w:pStyle w:val="NoSpacing"/>
        <w:shd w:val="clear" w:color="auto" w:fill="D9E2F3" w:themeFill="accent1" w:themeFillTint="33"/>
        <w:jc w:val="center"/>
        <w:rPr>
          <w:rFonts w:ascii="Arial" w:hAnsi="Arial" w:cs="Arial"/>
          <w:b/>
          <w:i/>
          <w:color w:val="2F5496" w:themeColor="accent1" w:themeShade="BF"/>
        </w:rPr>
      </w:pPr>
      <w:r w:rsidRPr="003457B5">
        <w:rPr>
          <w:rFonts w:ascii="Arial" w:hAnsi="Arial" w:cs="Arial"/>
          <w:b/>
          <w:i/>
          <w:color w:val="2F5496" w:themeColor="accent1" w:themeShade="BF"/>
        </w:rPr>
        <w:t>At all the times you can</w:t>
      </w:r>
    </w:p>
    <w:p w14:paraId="0DE80094" w14:textId="77777777" w:rsidR="003457B5" w:rsidRPr="003457B5" w:rsidRDefault="003457B5" w:rsidP="00112862">
      <w:pPr>
        <w:pStyle w:val="NoSpacing"/>
        <w:shd w:val="clear" w:color="auto" w:fill="D9E2F3" w:themeFill="accent1" w:themeFillTint="33"/>
        <w:jc w:val="center"/>
        <w:rPr>
          <w:rFonts w:ascii="Arial" w:hAnsi="Arial" w:cs="Arial"/>
          <w:b/>
          <w:i/>
          <w:color w:val="2F5496" w:themeColor="accent1" w:themeShade="BF"/>
        </w:rPr>
      </w:pPr>
      <w:r w:rsidRPr="003457B5">
        <w:rPr>
          <w:rFonts w:ascii="Arial" w:hAnsi="Arial" w:cs="Arial"/>
          <w:b/>
          <w:i/>
          <w:color w:val="2F5496" w:themeColor="accent1" w:themeShade="BF"/>
        </w:rPr>
        <w:t>To all the people you can</w:t>
      </w:r>
    </w:p>
    <w:p w14:paraId="186AE810" w14:textId="77777777" w:rsidR="003457B5" w:rsidRPr="003457B5" w:rsidRDefault="003457B5" w:rsidP="00112862">
      <w:pPr>
        <w:pStyle w:val="NoSpacing"/>
        <w:shd w:val="clear" w:color="auto" w:fill="D9E2F3" w:themeFill="accent1" w:themeFillTint="33"/>
        <w:jc w:val="center"/>
        <w:rPr>
          <w:rFonts w:ascii="Arial" w:hAnsi="Arial" w:cs="Arial"/>
          <w:b/>
          <w:i/>
          <w:color w:val="2F5496" w:themeColor="accent1" w:themeShade="BF"/>
        </w:rPr>
      </w:pPr>
      <w:r w:rsidRPr="003457B5">
        <w:rPr>
          <w:rFonts w:ascii="Arial" w:hAnsi="Arial" w:cs="Arial"/>
          <w:b/>
          <w:i/>
          <w:color w:val="2F5496" w:themeColor="accent1" w:themeShade="BF"/>
        </w:rPr>
        <w:t>As long as ever you can.’</w:t>
      </w:r>
    </w:p>
    <w:p w14:paraId="58556D6D" w14:textId="77777777" w:rsidR="003457B5" w:rsidRPr="00112862" w:rsidRDefault="003457B5" w:rsidP="00112862">
      <w:pPr>
        <w:pStyle w:val="NoSpacing"/>
        <w:shd w:val="clear" w:color="auto" w:fill="D9E2F3" w:themeFill="accent1" w:themeFillTint="33"/>
        <w:jc w:val="center"/>
        <w:rPr>
          <w:rFonts w:ascii="Arial" w:hAnsi="Arial" w:cs="Arial"/>
          <w:b/>
          <w:i/>
          <w:color w:val="2F5496" w:themeColor="accent1" w:themeShade="BF"/>
        </w:rPr>
      </w:pPr>
      <w:r w:rsidRPr="003457B5">
        <w:rPr>
          <w:rFonts w:ascii="Arial" w:hAnsi="Arial" w:cs="Arial"/>
          <w:b/>
          <w:i/>
          <w:color w:val="2F5496" w:themeColor="accent1" w:themeShade="BF"/>
        </w:rPr>
        <w:t>John Wesley</w:t>
      </w:r>
    </w:p>
    <w:bookmarkEnd w:id="2"/>
    <w:p w14:paraId="6053D09A" w14:textId="77777777" w:rsidR="003457B5" w:rsidRPr="003457B5" w:rsidRDefault="003457B5" w:rsidP="003457B5">
      <w:pPr>
        <w:jc w:val="center"/>
        <w:rPr>
          <w:rFonts w:ascii="Arial" w:hAnsi="Arial" w:cs="Arial"/>
          <w:b/>
          <w:sz w:val="28"/>
          <w:szCs w:val="28"/>
        </w:rPr>
      </w:pPr>
      <w:r w:rsidRPr="003457B5">
        <w:rPr>
          <w:rFonts w:ascii="Arial" w:hAnsi="Arial" w:cs="Arial"/>
          <w:b/>
          <w:sz w:val="28"/>
          <w:szCs w:val="28"/>
        </w:rPr>
        <w:t>VISION</w:t>
      </w:r>
    </w:p>
    <w:p w14:paraId="0A769444" w14:textId="77777777" w:rsidR="003457B5" w:rsidRDefault="003457B5" w:rsidP="003457B5">
      <w:pPr>
        <w:jc w:val="center"/>
        <w:rPr>
          <w:rFonts w:ascii="Arial" w:hAnsi="Arial" w:cs="Arial"/>
          <w:sz w:val="22"/>
          <w:szCs w:val="22"/>
        </w:rPr>
      </w:pPr>
      <w:bookmarkStart w:id="3" w:name="_Hlk84754161"/>
      <w:r w:rsidRPr="003457B5">
        <w:rPr>
          <w:rFonts w:ascii="Arial" w:hAnsi="Arial" w:cs="Arial"/>
          <w:sz w:val="22"/>
          <w:szCs w:val="22"/>
        </w:rPr>
        <w:t xml:space="preserve">To create </w:t>
      </w:r>
      <w:bookmarkStart w:id="4" w:name="_Hlk84250538"/>
      <w:r w:rsidRPr="003457B5">
        <w:rPr>
          <w:rFonts w:ascii="Arial" w:hAnsi="Arial" w:cs="Arial"/>
          <w:sz w:val="22"/>
          <w:szCs w:val="22"/>
        </w:rPr>
        <w:t>a welcoming Christian community where every child is viewed as a special person created and loved by God. Every member of our school community is valued for who they are and empowered to be the best they can be. We support every child to develop into lifelong learners who are resilient, socially skilled, and successful in all aspects of their lives.</w:t>
      </w:r>
    </w:p>
    <w:p w14:paraId="0222B2E6" w14:textId="77777777" w:rsidR="003457B5" w:rsidRPr="003457B5" w:rsidRDefault="003457B5" w:rsidP="003457B5">
      <w:pPr>
        <w:jc w:val="center"/>
        <w:rPr>
          <w:rFonts w:ascii="Arial" w:hAnsi="Arial" w:cs="Arial"/>
          <w:sz w:val="22"/>
          <w:szCs w:val="22"/>
        </w:rPr>
      </w:pPr>
    </w:p>
    <w:p w14:paraId="0835CBE5" w14:textId="77777777" w:rsidR="003457B5" w:rsidRPr="003457B5" w:rsidRDefault="003457B5" w:rsidP="003457B5">
      <w:pPr>
        <w:shd w:val="clear" w:color="auto" w:fill="FFFFFF"/>
        <w:spacing w:after="100" w:afterAutospacing="1"/>
        <w:jc w:val="center"/>
        <w:rPr>
          <w:rFonts w:ascii="Arial" w:hAnsi="Arial" w:cs="Arial"/>
          <w:b/>
          <w:color w:val="2F5496" w:themeColor="accent1" w:themeShade="BF"/>
          <w:sz w:val="22"/>
          <w:szCs w:val="22"/>
          <w:shd w:val="clear" w:color="auto" w:fill="FFFFFF"/>
        </w:rPr>
      </w:pPr>
      <w:r w:rsidRPr="003457B5">
        <w:rPr>
          <w:rStyle w:val="text"/>
          <w:rFonts w:ascii="Arial" w:eastAsia="MS Mincho" w:hAnsi="Arial" w:cs="Arial"/>
          <w:b/>
          <w:color w:val="2F5496" w:themeColor="accent1" w:themeShade="BF"/>
          <w:sz w:val="22"/>
          <w:szCs w:val="22"/>
          <w:shd w:val="clear" w:color="auto" w:fill="FFFFFF"/>
        </w:rPr>
        <w:t>‘Start children off on the way they should go,</w:t>
      </w:r>
      <w:r w:rsidRPr="003457B5">
        <w:rPr>
          <w:rFonts w:ascii="Arial" w:hAnsi="Arial" w:cs="Arial"/>
          <w:b/>
          <w:color w:val="2F5496" w:themeColor="accent1" w:themeShade="BF"/>
          <w:sz w:val="22"/>
          <w:szCs w:val="22"/>
        </w:rPr>
        <w:t xml:space="preserve"> </w:t>
      </w:r>
      <w:r w:rsidRPr="003457B5">
        <w:rPr>
          <w:rStyle w:val="text"/>
          <w:rFonts w:ascii="Arial" w:eastAsia="MS Mincho" w:hAnsi="Arial" w:cs="Arial"/>
          <w:b/>
          <w:color w:val="2F5496" w:themeColor="accent1" w:themeShade="BF"/>
          <w:sz w:val="22"/>
          <w:szCs w:val="22"/>
          <w:shd w:val="clear" w:color="auto" w:fill="FFFFFF"/>
        </w:rPr>
        <w:t>and even when they are old they will not turn from it.’  (Proverbs 22:6)</w:t>
      </w:r>
    </w:p>
    <w:bookmarkEnd w:id="1"/>
    <w:bookmarkEnd w:id="3"/>
    <w:bookmarkEnd w:id="4"/>
    <w:p w14:paraId="12DBB55C" w14:textId="77777777" w:rsidR="003457B5" w:rsidRPr="003457B5" w:rsidRDefault="003457B5" w:rsidP="003457B5">
      <w:pPr>
        <w:jc w:val="center"/>
        <w:rPr>
          <w:rFonts w:ascii="Arial" w:hAnsi="Arial" w:cs="Arial"/>
          <w:b/>
          <w:sz w:val="28"/>
          <w:szCs w:val="28"/>
        </w:rPr>
      </w:pPr>
      <w:r>
        <w:rPr>
          <w:rFonts w:ascii="Arial" w:hAnsi="Arial" w:cs="Arial"/>
          <w:b/>
          <w:sz w:val="28"/>
          <w:szCs w:val="28"/>
        </w:rPr>
        <w:t>OUR VALUES</w:t>
      </w:r>
    </w:p>
    <w:p w14:paraId="11C9587E" w14:textId="77777777" w:rsidR="003457B5" w:rsidRDefault="003457B5" w:rsidP="003457B5">
      <w:pPr>
        <w:jc w:val="center"/>
        <w:rPr>
          <w:rFonts w:ascii="Arial" w:hAnsi="Arial" w:cs="Arial"/>
          <w:sz w:val="22"/>
          <w:szCs w:val="22"/>
        </w:rPr>
      </w:pPr>
      <w:r w:rsidRPr="003457B5">
        <w:rPr>
          <w:rFonts w:ascii="Arial" w:hAnsi="Arial" w:cs="Arial"/>
          <w:sz w:val="22"/>
          <w:szCs w:val="22"/>
        </w:rPr>
        <w:t>We strive to be respectful, courageous and safe at all times, understanding that God is with us.</w:t>
      </w:r>
    </w:p>
    <w:p w14:paraId="74548857" w14:textId="77777777" w:rsidR="003457B5" w:rsidRPr="003457B5" w:rsidRDefault="003457B5" w:rsidP="003457B5">
      <w:pPr>
        <w:jc w:val="center"/>
        <w:rPr>
          <w:rFonts w:ascii="Arial" w:hAnsi="Arial" w:cs="Arial"/>
          <w:sz w:val="22"/>
          <w:szCs w:val="22"/>
        </w:rPr>
      </w:pPr>
    </w:p>
    <w:p w14:paraId="69FF5A64" w14:textId="77777777" w:rsidR="003457B5" w:rsidRPr="003457B5" w:rsidRDefault="003457B5" w:rsidP="003457B5">
      <w:pPr>
        <w:shd w:val="clear" w:color="auto" w:fill="FFFFFF"/>
        <w:spacing w:after="100" w:afterAutospacing="1"/>
        <w:jc w:val="center"/>
        <w:rPr>
          <w:rFonts w:ascii="Arial" w:hAnsi="Arial" w:cs="Arial"/>
          <w:b/>
          <w:color w:val="2F5496" w:themeColor="accent1" w:themeShade="BF"/>
          <w:sz w:val="22"/>
          <w:szCs w:val="22"/>
          <w:lang w:eastAsia="en-GB"/>
        </w:rPr>
      </w:pPr>
      <w:bookmarkStart w:id="5" w:name="_Hlk84754303"/>
      <w:r w:rsidRPr="003457B5">
        <w:rPr>
          <w:rFonts w:ascii="Arial" w:hAnsi="Arial" w:cs="Arial"/>
          <w:b/>
          <w:color w:val="2F5496" w:themeColor="accent1" w:themeShade="BF"/>
          <w:sz w:val="22"/>
          <w:szCs w:val="22"/>
          <w:lang w:eastAsia="en-GB"/>
        </w:rPr>
        <w:t>‘Encourage one another and build one another up, just as you are doing.</w:t>
      </w:r>
      <w:r w:rsidRPr="003457B5">
        <w:rPr>
          <w:rFonts w:ascii="Arial" w:hAnsi="Arial" w:cs="Arial"/>
          <w:b/>
          <w:color w:val="2F5496" w:themeColor="accent1" w:themeShade="BF"/>
          <w:sz w:val="22"/>
          <w:szCs w:val="22"/>
        </w:rPr>
        <w:t>’</w:t>
      </w:r>
      <w:r w:rsidRPr="003457B5">
        <w:rPr>
          <w:rFonts w:ascii="Arial" w:hAnsi="Arial" w:cs="Arial"/>
          <w:b/>
          <w:color w:val="2F5496" w:themeColor="accent1" w:themeShade="BF"/>
          <w:sz w:val="22"/>
          <w:szCs w:val="22"/>
          <w:lang w:eastAsia="en-GB"/>
        </w:rPr>
        <w:t xml:space="preserve"> (Thessalonians 5:11 ESV)</w:t>
      </w:r>
    </w:p>
    <w:bookmarkEnd w:id="5"/>
    <w:p w14:paraId="043B9C67" w14:textId="77777777" w:rsidR="003457B5" w:rsidRDefault="003457B5" w:rsidP="003457B5">
      <w:pPr>
        <w:jc w:val="both"/>
        <w:rPr>
          <w:rFonts w:cstheme="minorHAnsi"/>
          <w:u w:val="single"/>
        </w:rPr>
      </w:pPr>
      <w:r w:rsidRPr="0094618B">
        <w:rPr>
          <w:b/>
          <w:noProof/>
          <w:color w:val="2F5496" w:themeColor="accent1" w:themeShade="BF"/>
          <w:lang w:eastAsia="en-GB"/>
        </w:rPr>
        <mc:AlternateContent>
          <mc:Choice Requires="wps">
            <w:drawing>
              <wp:anchor distT="0" distB="0" distL="114300" distR="114300" simplePos="0" relativeHeight="251663360" behindDoc="0" locked="0" layoutInCell="1" allowOverlap="1" wp14:anchorId="6DBB5EBC" wp14:editId="482E5366">
                <wp:simplePos x="0" y="0"/>
                <wp:positionH relativeFrom="margin">
                  <wp:posOffset>679450</wp:posOffset>
                </wp:positionH>
                <wp:positionV relativeFrom="paragraph">
                  <wp:posOffset>9525</wp:posOffset>
                </wp:positionV>
                <wp:extent cx="5645150" cy="34925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5645150" cy="349250"/>
                        </a:xfrm>
                        <a:prstGeom prst="rect">
                          <a:avLst/>
                        </a:prstGeom>
                        <a:solidFill>
                          <a:schemeClr val="accent1">
                            <a:lumMod val="20000"/>
                            <a:lumOff val="80000"/>
                          </a:schemeClr>
                        </a:solidFill>
                        <a:ln w="6350">
                          <a:solidFill>
                            <a:schemeClr val="bg1"/>
                          </a:solidFill>
                        </a:ln>
                      </wps:spPr>
                      <wps:txbx>
                        <w:txbxContent>
                          <w:p w14:paraId="6458BB1E" w14:textId="77777777" w:rsidR="003457B5" w:rsidRPr="00250443" w:rsidRDefault="003457B5" w:rsidP="003457B5">
                            <w:pPr>
                              <w:shd w:val="clear" w:color="auto" w:fill="BDD6EE" w:themeFill="accent5" w:themeFillTint="66"/>
                              <w:spacing w:after="100" w:afterAutospacing="1"/>
                              <w:jc w:val="center"/>
                              <w:rPr>
                                <w:rFonts w:cstheme="minorHAnsi"/>
                                <w:b/>
                                <w:i/>
                                <w:color w:val="2F5496" w:themeColor="accent1" w:themeShade="BF"/>
                                <w:sz w:val="28"/>
                                <w:szCs w:val="28"/>
                              </w:rPr>
                            </w:pPr>
                            <w:r w:rsidRPr="00EE18B7">
                              <w:rPr>
                                <w:rFonts w:cstheme="minorHAnsi"/>
                                <w:b/>
                                <w:i/>
                                <w:color w:val="2F5496" w:themeColor="accent1" w:themeShade="BF"/>
                                <w:sz w:val="28"/>
                                <w:szCs w:val="28"/>
                                <w:lang w:eastAsia="en-GB"/>
                              </w:rPr>
                              <w:t>”Be Respectful, Be Courageous, Be Safe.”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B5EBC" id="_x0000_t202" coordsize="21600,21600" o:spt="202" path="m,l,21600r21600,l21600,xe">
                <v:stroke joinstyle="miter"/>
                <v:path gradientshapeok="t" o:connecttype="rect"/>
              </v:shapetype>
              <v:shape id="Text Box 3" o:spid="_x0000_s1026" type="#_x0000_t202" style="position:absolute;left:0;text-align:left;margin-left:53.5pt;margin-top:.75pt;width:444.5pt;height: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" fillcolor="#d9e2f3 [660]" strokecolor="white [3212]" strokeweight=".5pt">
                <v:textbox>
                  <w:txbxContent>
                    <w:p w14:paraId="6458BB1E" w14:textId="77777777" w:rsidR="003457B5" w:rsidRPr="00250443" w:rsidRDefault="003457B5" w:rsidP="003457B5">
                      <w:pPr>
                        <w:shd w:val="clear" w:color="auto" w:fill="BDD6EE" w:themeFill="accent5" w:themeFillTint="66"/>
                        <w:spacing w:after="100" w:afterAutospacing="1"/>
                        <w:jc w:val="center"/>
                        <w:rPr>
                          <w:rFonts w:cstheme="minorHAnsi"/>
                          <w:b/>
                          <w:i/>
                          <w:color w:val="2F5496" w:themeColor="accent1" w:themeShade="BF"/>
                          <w:sz w:val="28"/>
                          <w:szCs w:val="28"/>
                        </w:rPr>
                      </w:pPr>
                      <w:r w:rsidRPr="00EE18B7">
                        <w:rPr>
                          <w:rFonts w:cstheme="minorHAnsi"/>
                          <w:b/>
                          <w:i/>
                          <w:color w:val="2F5496" w:themeColor="accent1" w:themeShade="BF"/>
                          <w:sz w:val="28"/>
                          <w:szCs w:val="28"/>
                          <w:lang w:eastAsia="en-GB"/>
                        </w:rPr>
                        <w:t>”Be Respectful, Be Courageous, Be Safe.”</w:t>
                      </w:r>
                    </w:p>
                  </w:txbxContent>
                </v:textbox>
                <w10:wrap type="square" anchorx="margin"/>
              </v:shape>
            </w:pict>
          </mc:Fallback>
        </mc:AlternateContent>
      </w:r>
    </w:p>
    <w:p w14:paraId="7DEBC85F" w14:textId="77777777" w:rsidR="003457B5" w:rsidRPr="003457B5" w:rsidRDefault="003457B5" w:rsidP="00CB6059">
      <w:pPr>
        <w:pStyle w:val="Default"/>
        <w:jc w:val="both"/>
        <w:rPr>
          <w:rFonts w:ascii="Arial" w:hAnsi="Arial" w:cs="Arial"/>
          <w:sz w:val="22"/>
          <w:szCs w:val="22"/>
        </w:rPr>
      </w:pPr>
    </w:p>
    <w:p w14:paraId="5972E41D" w14:textId="77777777" w:rsidR="003457B5" w:rsidRDefault="003457B5" w:rsidP="00CB6059">
      <w:pPr>
        <w:pStyle w:val="Default"/>
        <w:jc w:val="both"/>
        <w:rPr>
          <w:rFonts w:ascii="Arial" w:hAnsi="Arial" w:cs="Arial"/>
          <w:sz w:val="22"/>
          <w:szCs w:val="22"/>
        </w:rPr>
      </w:pPr>
    </w:p>
    <w:p w14:paraId="27A61343" w14:textId="77777777" w:rsidR="00CB6059" w:rsidRPr="003457B5" w:rsidRDefault="00CB6059" w:rsidP="00CB6059">
      <w:pPr>
        <w:pStyle w:val="Default"/>
        <w:jc w:val="both"/>
        <w:rPr>
          <w:rFonts w:ascii="Arial" w:hAnsi="Arial" w:cs="Arial"/>
          <w:sz w:val="22"/>
          <w:szCs w:val="22"/>
        </w:rPr>
      </w:pPr>
      <w:r w:rsidRPr="003457B5">
        <w:rPr>
          <w:rFonts w:ascii="Arial" w:hAnsi="Arial" w:cs="Arial"/>
          <w:sz w:val="22"/>
          <w:szCs w:val="22"/>
        </w:rPr>
        <w:t xml:space="preserve">Emmanuel Junior Academy in Sheffield, caters for pupils aged from 7 to 11. This collective worship policy has been designed with our school population in mind and is written in accordance with guidance from Sheffield’s SACRE. </w:t>
      </w:r>
      <w:r w:rsidR="00112862">
        <w:rPr>
          <w:rFonts w:ascii="Arial" w:hAnsi="Arial" w:cs="Arial"/>
          <w:sz w:val="22"/>
          <w:szCs w:val="22"/>
        </w:rPr>
        <w:t>Our Collective Worship policy and practice supports us in fulfilling our vision, our curriculum intent and our theological rationale.</w:t>
      </w:r>
    </w:p>
    <w:p w14:paraId="293DCC4E" w14:textId="77777777" w:rsidR="00CB6059" w:rsidRPr="003457B5" w:rsidRDefault="00CB6059" w:rsidP="00CB6059">
      <w:pPr>
        <w:pStyle w:val="Default"/>
        <w:jc w:val="both"/>
        <w:rPr>
          <w:rFonts w:ascii="Arial" w:hAnsi="Arial" w:cs="Arial"/>
          <w:sz w:val="22"/>
          <w:szCs w:val="22"/>
        </w:rPr>
      </w:pPr>
    </w:p>
    <w:p w14:paraId="42D39371" w14:textId="77777777" w:rsidR="007521F2" w:rsidRPr="003457B5" w:rsidRDefault="00CB6059" w:rsidP="003457B5">
      <w:pPr>
        <w:pStyle w:val="Default"/>
        <w:jc w:val="both"/>
        <w:rPr>
          <w:rFonts w:ascii="Arial" w:hAnsi="Arial" w:cs="Arial"/>
          <w:sz w:val="22"/>
          <w:szCs w:val="22"/>
        </w:rPr>
      </w:pPr>
      <w:r w:rsidRPr="003457B5">
        <w:rPr>
          <w:rFonts w:ascii="Arial" w:hAnsi="Arial" w:cs="Arial"/>
          <w:sz w:val="22"/>
          <w:szCs w:val="22"/>
        </w:rPr>
        <w:t xml:space="preserve">The school has consulted with staff, pupils and parents. </w:t>
      </w:r>
    </w:p>
    <w:p w14:paraId="49CC3E5A" w14:textId="77777777" w:rsidR="00CB6059" w:rsidRPr="003457B5" w:rsidRDefault="003457B5" w:rsidP="003457B5">
      <w:pPr>
        <w:pStyle w:val="Heading1"/>
        <w:rPr>
          <w:rFonts w:ascii="Arial" w:hAnsi="Arial" w:cs="Arial"/>
          <w:sz w:val="28"/>
          <w:szCs w:val="28"/>
        </w:rPr>
      </w:pPr>
      <w:bookmarkStart w:id="6" w:name="_Toc96176332"/>
      <w:r w:rsidRPr="003457B5">
        <w:rPr>
          <w:rFonts w:ascii="Arial" w:hAnsi="Arial" w:cs="Arial"/>
          <w:sz w:val="28"/>
          <w:szCs w:val="28"/>
        </w:rPr>
        <w:lastRenderedPageBreak/>
        <w:t>2</w:t>
      </w:r>
      <w:r w:rsidR="00CB6059" w:rsidRPr="003457B5">
        <w:rPr>
          <w:rFonts w:ascii="Arial" w:hAnsi="Arial" w:cs="Arial"/>
          <w:sz w:val="28"/>
          <w:szCs w:val="28"/>
        </w:rPr>
        <w:t xml:space="preserve"> Our Context</w:t>
      </w:r>
      <w:bookmarkEnd w:id="6"/>
      <w:r w:rsidR="00CB6059" w:rsidRPr="003457B5">
        <w:rPr>
          <w:rFonts w:ascii="Arial" w:hAnsi="Arial" w:cs="Arial"/>
          <w:noProof/>
          <w:sz w:val="28"/>
          <w:szCs w:val="28"/>
          <w:lang w:eastAsia="en-GB"/>
        </w:rPr>
        <w:t xml:space="preserve"> </w:t>
      </w:r>
    </w:p>
    <w:p w14:paraId="3B80D68A" w14:textId="77777777" w:rsidR="00CB6059" w:rsidRPr="003457B5" w:rsidRDefault="00CB6059">
      <w:pPr>
        <w:rPr>
          <w:rFonts w:ascii="Arial" w:hAnsi="Arial" w:cs="Arial"/>
          <w:sz w:val="22"/>
          <w:szCs w:val="22"/>
        </w:rPr>
      </w:pPr>
    </w:p>
    <w:p w14:paraId="58B34FC9" w14:textId="69516F19" w:rsidR="00720E7E" w:rsidRPr="003457B5" w:rsidRDefault="00720E7E" w:rsidP="00CB6059">
      <w:pPr>
        <w:autoSpaceDE w:val="0"/>
        <w:autoSpaceDN w:val="0"/>
        <w:adjustRightInd w:val="0"/>
        <w:jc w:val="both"/>
        <w:rPr>
          <w:rFonts w:ascii="Arial" w:hAnsi="Arial" w:cs="Arial"/>
          <w:bCs/>
          <w:sz w:val="22"/>
          <w:szCs w:val="22"/>
        </w:rPr>
      </w:pPr>
      <w:r w:rsidRPr="003457B5">
        <w:rPr>
          <w:rFonts w:ascii="Arial" w:hAnsi="Arial" w:cs="Arial"/>
          <w:bCs/>
          <w:sz w:val="22"/>
          <w:szCs w:val="22"/>
        </w:rPr>
        <w:t>The school serves a community where the vast majority of pupils are White British. 1</w:t>
      </w:r>
      <w:r w:rsidR="00955720">
        <w:rPr>
          <w:rFonts w:ascii="Arial" w:hAnsi="Arial" w:cs="Arial"/>
          <w:bCs/>
          <w:sz w:val="22"/>
          <w:szCs w:val="22"/>
        </w:rPr>
        <w:t>60</w:t>
      </w:r>
      <w:r w:rsidRPr="003457B5">
        <w:rPr>
          <w:rFonts w:ascii="Arial" w:hAnsi="Arial" w:cs="Arial"/>
          <w:bCs/>
          <w:sz w:val="22"/>
          <w:szCs w:val="22"/>
        </w:rPr>
        <w:t xml:space="preserve"> </w:t>
      </w:r>
      <w:r w:rsidR="00955720">
        <w:rPr>
          <w:rFonts w:ascii="Arial" w:hAnsi="Arial" w:cs="Arial"/>
          <w:bCs/>
          <w:sz w:val="22"/>
          <w:szCs w:val="22"/>
        </w:rPr>
        <w:t xml:space="preserve">are on roll and </w:t>
      </w:r>
      <w:r w:rsidRPr="003457B5">
        <w:rPr>
          <w:rFonts w:ascii="Arial" w:hAnsi="Arial" w:cs="Arial"/>
          <w:bCs/>
          <w:sz w:val="22"/>
          <w:szCs w:val="22"/>
        </w:rPr>
        <w:t>pupils are</w:t>
      </w:r>
      <w:r w:rsidR="00955720">
        <w:rPr>
          <w:rFonts w:ascii="Arial" w:hAnsi="Arial" w:cs="Arial"/>
          <w:bCs/>
          <w:sz w:val="22"/>
          <w:szCs w:val="22"/>
        </w:rPr>
        <w:t xml:space="preserve"> 83.8%</w:t>
      </w:r>
      <w:r w:rsidRPr="003457B5">
        <w:rPr>
          <w:rFonts w:ascii="Arial" w:hAnsi="Arial" w:cs="Arial"/>
          <w:bCs/>
          <w:sz w:val="22"/>
          <w:szCs w:val="22"/>
        </w:rPr>
        <w:t xml:space="preserve"> White British. </w:t>
      </w:r>
    </w:p>
    <w:p w14:paraId="7208C22F" w14:textId="77777777" w:rsidR="00CB6059" w:rsidRPr="003457B5" w:rsidRDefault="00CB6059">
      <w:pPr>
        <w:rPr>
          <w:rFonts w:ascii="Arial" w:hAnsi="Arial" w:cs="Arial"/>
          <w:sz w:val="22"/>
          <w:szCs w:val="22"/>
        </w:rPr>
      </w:pPr>
    </w:p>
    <w:p w14:paraId="550E820E" w14:textId="77777777" w:rsidR="00CB6059" w:rsidRPr="003457B5" w:rsidRDefault="00CB6059" w:rsidP="00CB6059">
      <w:pPr>
        <w:autoSpaceDE w:val="0"/>
        <w:autoSpaceDN w:val="0"/>
        <w:adjustRightInd w:val="0"/>
        <w:jc w:val="both"/>
        <w:rPr>
          <w:rFonts w:ascii="Arial" w:hAnsi="Arial" w:cs="Arial"/>
          <w:bCs/>
          <w:sz w:val="22"/>
          <w:szCs w:val="22"/>
        </w:rPr>
      </w:pPr>
      <w:r w:rsidRPr="003457B5">
        <w:rPr>
          <w:rFonts w:ascii="Arial" w:hAnsi="Arial" w:cs="Arial"/>
          <w:bCs/>
          <w:sz w:val="22"/>
          <w:szCs w:val="22"/>
        </w:rPr>
        <w:t xml:space="preserve">Our Academy is an Anglican/Methodist </w:t>
      </w:r>
      <w:r w:rsidR="003457B5">
        <w:rPr>
          <w:rFonts w:ascii="Arial" w:hAnsi="Arial" w:cs="Arial"/>
          <w:bCs/>
          <w:sz w:val="22"/>
          <w:szCs w:val="22"/>
        </w:rPr>
        <w:t>primary a</w:t>
      </w:r>
      <w:r w:rsidR="00720E7E" w:rsidRPr="003457B5">
        <w:rPr>
          <w:rFonts w:ascii="Arial" w:hAnsi="Arial" w:cs="Arial"/>
          <w:bCs/>
          <w:sz w:val="22"/>
          <w:szCs w:val="22"/>
        </w:rPr>
        <w:t>cademy</w:t>
      </w:r>
      <w:r w:rsidRPr="003457B5">
        <w:rPr>
          <w:rFonts w:ascii="Arial" w:hAnsi="Arial" w:cs="Arial"/>
          <w:bCs/>
          <w:sz w:val="22"/>
          <w:szCs w:val="22"/>
        </w:rPr>
        <w:t xml:space="preserve"> and we share a site with Emmanuel Church. We have strong links with the church and these links add to the ethos and values of the school. Representatives of the church support in the delivery of our collective worship, support in the delivery of RE lessons, support in the development of a pupil lead spirit council and take an active role in providing pastoral support across the academy. In addition to this, pupils in the Academy visit the church to develop their knowledge and understanding of the Christian faith and enhance their understanding of spirituality. </w:t>
      </w:r>
    </w:p>
    <w:p w14:paraId="28A02C07" w14:textId="77777777" w:rsidR="00CB6059" w:rsidRPr="003457B5" w:rsidRDefault="00CB6059" w:rsidP="00CB6059">
      <w:pPr>
        <w:autoSpaceDE w:val="0"/>
        <w:autoSpaceDN w:val="0"/>
        <w:adjustRightInd w:val="0"/>
        <w:jc w:val="both"/>
        <w:rPr>
          <w:rFonts w:ascii="Arial" w:hAnsi="Arial" w:cs="Arial"/>
          <w:bCs/>
          <w:sz w:val="22"/>
          <w:szCs w:val="22"/>
        </w:rPr>
      </w:pPr>
    </w:p>
    <w:p w14:paraId="23C5D353" w14:textId="77777777" w:rsidR="00CB6059" w:rsidRPr="003457B5" w:rsidRDefault="00CB6059" w:rsidP="00CB6059">
      <w:pPr>
        <w:autoSpaceDE w:val="0"/>
        <w:autoSpaceDN w:val="0"/>
        <w:adjustRightInd w:val="0"/>
        <w:jc w:val="both"/>
        <w:rPr>
          <w:rFonts w:ascii="Arial" w:hAnsi="Arial" w:cs="Arial"/>
          <w:bCs/>
          <w:sz w:val="22"/>
          <w:szCs w:val="22"/>
        </w:rPr>
      </w:pPr>
      <w:r w:rsidRPr="003457B5">
        <w:rPr>
          <w:rFonts w:ascii="Arial" w:hAnsi="Arial" w:cs="Arial"/>
          <w:bCs/>
          <w:sz w:val="22"/>
          <w:szCs w:val="22"/>
        </w:rPr>
        <w:t xml:space="preserve">The children are proud to </w:t>
      </w:r>
      <w:r w:rsidR="003F67C8" w:rsidRPr="003457B5">
        <w:rPr>
          <w:rFonts w:ascii="Arial" w:hAnsi="Arial" w:cs="Arial"/>
          <w:bCs/>
          <w:sz w:val="22"/>
          <w:szCs w:val="22"/>
        </w:rPr>
        <w:t>attend</w:t>
      </w:r>
      <w:r w:rsidRPr="003457B5">
        <w:rPr>
          <w:rFonts w:ascii="Arial" w:hAnsi="Arial" w:cs="Arial"/>
          <w:bCs/>
          <w:sz w:val="22"/>
          <w:szCs w:val="22"/>
        </w:rPr>
        <w:t xml:space="preserve"> a church school and are committed to </w:t>
      </w:r>
      <w:r w:rsidR="003F67C8" w:rsidRPr="003457B5">
        <w:rPr>
          <w:rFonts w:ascii="Arial" w:hAnsi="Arial" w:cs="Arial"/>
          <w:bCs/>
          <w:sz w:val="22"/>
          <w:szCs w:val="22"/>
        </w:rPr>
        <w:t xml:space="preserve">uphold the </w:t>
      </w:r>
      <w:r w:rsidRPr="003457B5">
        <w:rPr>
          <w:rFonts w:ascii="Arial" w:hAnsi="Arial" w:cs="Arial"/>
          <w:bCs/>
          <w:sz w:val="22"/>
          <w:szCs w:val="22"/>
        </w:rPr>
        <w:t xml:space="preserve">school’s Christian Values. Our context is seen as providing us with many opportunities to enhance the children’s social, moral, cultural and spiritual understanding and is a vital aspect in developing a sense of belonging within the </w:t>
      </w:r>
      <w:r w:rsidR="003F67C8" w:rsidRPr="003457B5">
        <w:rPr>
          <w:rFonts w:ascii="Arial" w:hAnsi="Arial" w:cs="Arial"/>
          <w:bCs/>
          <w:sz w:val="22"/>
          <w:szCs w:val="22"/>
        </w:rPr>
        <w:t>church/</w:t>
      </w:r>
      <w:r w:rsidRPr="003457B5">
        <w:rPr>
          <w:rFonts w:ascii="Arial" w:hAnsi="Arial" w:cs="Arial"/>
          <w:bCs/>
          <w:sz w:val="22"/>
          <w:szCs w:val="22"/>
        </w:rPr>
        <w:t>school family.</w:t>
      </w:r>
    </w:p>
    <w:p w14:paraId="7748D544" w14:textId="77777777" w:rsidR="00CB6059" w:rsidRPr="003457B5" w:rsidRDefault="00CB6059" w:rsidP="00CB6059">
      <w:pPr>
        <w:autoSpaceDE w:val="0"/>
        <w:autoSpaceDN w:val="0"/>
        <w:adjustRightInd w:val="0"/>
        <w:jc w:val="both"/>
        <w:rPr>
          <w:rFonts w:ascii="Arial" w:hAnsi="Arial" w:cs="Arial"/>
          <w:bCs/>
          <w:sz w:val="22"/>
          <w:szCs w:val="22"/>
        </w:rPr>
      </w:pPr>
    </w:p>
    <w:p w14:paraId="402A81CC" w14:textId="77777777" w:rsidR="00CB6059" w:rsidRPr="003457B5" w:rsidRDefault="003457B5" w:rsidP="003457B5">
      <w:pPr>
        <w:pStyle w:val="Heading1"/>
        <w:rPr>
          <w:rFonts w:ascii="Arial" w:hAnsi="Arial" w:cs="Arial"/>
          <w:sz w:val="28"/>
          <w:szCs w:val="28"/>
        </w:rPr>
      </w:pPr>
      <w:bookmarkStart w:id="7" w:name="_Toc96176333"/>
      <w:r w:rsidRPr="003457B5">
        <w:rPr>
          <w:rFonts w:ascii="Arial" w:hAnsi="Arial" w:cs="Arial"/>
          <w:sz w:val="28"/>
          <w:szCs w:val="28"/>
        </w:rPr>
        <w:t xml:space="preserve">3 </w:t>
      </w:r>
      <w:r w:rsidR="00CB6059" w:rsidRPr="003457B5">
        <w:rPr>
          <w:rFonts w:ascii="Arial" w:hAnsi="Arial" w:cs="Arial"/>
          <w:sz w:val="28"/>
          <w:szCs w:val="28"/>
        </w:rPr>
        <w:t>Collective Worship</w:t>
      </w:r>
      <w:bookmarkEnd w:id="7"/>
    </w:p>
    <w:p w14:paraId="39C23EC2" w14:textId="77777777" w:rsidR="00CB6059" w:rsidRPr="003457B5" w:rsidRDefault="00CB6059" w:rsidP="00CB6059">
      <w:pPr>
        <w:autoSpaceDE w:val="0"/>
        <w:autoSpaceDN w:val="0"/>
        <w:adjustRightInd w:val="0"/>
        <w:jc w:val="both"/>
        <w:rPr>
          <w:rFonts w:ascii="Arial" w:hAnsi="Arial" w:cs="Arial"/>
          <w:b/>
          <w:bCs/>
          <w:sz w:val="22"/>
          <w:szCs w:val="22"/>
        </w:rPr>
      </w:pPr>
    </w:p>
    <w:p w14:paraId="6BEE7589" w14:textId="293214FB" w:rsidR="00CB6059" w:rsidRDefault="00245910" w:rsidP="00CB6059">
      <w:pPr>
        <w:autoSpaceDE w:val="0"/>
        <w:autoSpaceDN w:val="0"/>
        <w:adjustRightInd w:val="0"/>
        <w:jc w:val="both"/>
        <w:rPr>
          <w:rFonts w:ascii="Arial" w:hAnsi="Arial" w:cs="Arial"/>
          <w:bCs/>
          <w:sz w:val="22"/>
          <w:szCs w:val="22"/>
        </w:rPr>
      </w:pPr>
      <w:bookmarkStart w:id="8" w:name="_Hlk92664002"/>
      <w:r w:rsidRPr="003457B5">
        <w:rPr>
          <w:rFonts w:ascii="Arial" w:hAnsi="Arial" w:cs="Arial"/>
          <w:bCs/>
          <w:sz w:val="22"/>
          <w:szCs w:val="22"/>
        </w:rPr>
        <w:t xml:space="preserve">Children play an active role in collective worship at Emmanuel Junior Academy. They </w:t>
      </w:r>
      <w:r w:rsidR="00FD2410">
        <w:rPr>
          <w:rFonts w:ascii="Arial" w:hAnsi="Arial" w:cs="Arial"/>
          <w:bCs/>
          <w:sz w:val="22"/>
          <w:szCs w:val="22"/>
        </w:rPr>
        <w:t xml:space="preserve">help </w:t>
      </w:r>
      <w:r w:rsidRPr="003457B5">
        <w:rPr>
          <w:rFonts w:ascii="Arial" w:hAnsi="Arial" w:cs="Arial"/>
          <w:bCs/>
          <w:sz w:val="22"/>
          <w:szCs w:val="22"/>
        </w:rPr>
        <w:t>make decisions about the focus for collect</w:t>
      </w:r>
      <w:r w:rsidR="00F05A78" w:rsidRPr="003457B5">
        <w:rPr>
          <w:rFonts w:ascii="Arial" w:hAnsi="Arial" w:cs="Arial"/>
          <w:bCs/>
          <w:sz w:val="22"/>
          <w:szCs w:val="22"/>
        </w:rPr>
        <w:t>ive</w:t>
      </w:r>
      <w:r w:rsidRPr="003457B5">
        <w:rPr>
          <w:rFonts w:ascii="Arial" w:hAnsi="Arial" w:cs="Arial"/>
          <w:bCs/>
          <w:sz w:val="22"/>
          <w:szCs w:val="22"/>
        </w:rPr>
        <w:t xml:space="preserve"> worship. </w:t>
      </w:r>
      <w:r w:rsidR="00FD2410">
        <w:rPr>
          <w:rFonts w:ascii="Arial" w:hAnsi="Arial" w:cs="Arial"/>
          <w:bCs/>
          <w:sz w:val="22"/>
          <w:szCs w:val="22"/>
        </w:rPr>
        <w:t xml:space="preserve">Pupil Leaders are encouraged and supported to develop courageous advocacy and often plan Collective Worship themselves. </w:t>
      </w:r>
      <w:r w:rsidR="00CB6059" w:rsidRPr="003457B5">
        <w:rPr>
          <w:rFonts w:ascii="Arial" w:hAnsi="Arial" w:cs="Arial"/>
          <w:bCs/>
          <w:sz w:val="22"/>
          <w:szCs w:val="22"/>
        </w:rPr>
        <w:t xml:space="preserve">Collective Worship </w:t>
      </w:r>
      <w:bookmarkEnd w:id="8"/>
      <w:r w:rsidR="00CB6059" w:rsidRPr="003457B5">
        <w:rPr>
          <w:rFonts w:ascii="Arial" w:hAnsi="Arial" w:cs="Arial"/>
          <w:bCs/>
          <w:sz w:val="22"/>
          <w:szCs w:val="22"/>
        </w:rPr>
        <w:t>is a very important aspect of our daily lives and our work as a school. It helps us to develop</w:t>
      </w:r>
      <w:r w:rsidR="003F67C8" w:rsidRPr="003457B5">
        <w:rPr>
          <w:rFonts w:ascii="Arial" w:hAnsi="Arial" w:cs="Arial"/>
          <w:bCs/>
          <w:sz w:val="22"/>
          <w:szCs w:val="22"/>
        </w:rPr>
        <w:t xml:space="preserve"> a shared understanding of the school’s vision</w:t>
      </w:r>
      <w:r w:rsidR="00CB6059" w:rsidRPr="003457B5">
        <w:rPr>
          <w:rFonts w:ascii="Arial" w:hAnsi="Arial" w:cs="Arial"/>
          <w:bCs/>
          <w:sz w:val="22"/>
          <w:szCs w:val="22"/>
        </w:rPr>
        <w:t xml:space="preserve"> </w:t>
      </w:r>
      <w:r w:rsidR="003F67C8" w:rsidRPr="003457B5">
        <w:rPr>
          <w:rFonts w:ascii="Arial" w:hAnsi="Arial" w:cs="Arial"/>
          <w:bCs/>
          <w:sz w:val="22"/>
          <w:szCs w:val="22"/>
        </w:rPr>
        <w:t xml:space="preserve">and </w:t>
      </w:r>
      <w:r w:rsidR="00CB6059" w:rsidRPr="003457B5">
        <w:rPr>
          <w:rFonts w:ascii="Arial" w:hAnsi="Arial" w:cs="Arial"/>
          <w:bCs/>
          <w:sz w:val="22"/>
          <w:szCs w:val="22"/>
        </w:rPr>
        <w:t xml:space="preserve">our core values of being respectful, safe and courageous. </w:t>
      </w:r>
    </w:p>
    <w:p w14:paraId="7EBF66DD" w14:textId="0FDA254C" w:rsidR="00FD2410" w:rsidRDefault="00FD2410" w:rsidP="00CB6059">
      <w:pPr>
        <w:autoSpaceDE w:val="0"/>
        <w:autoSpaceDN w:val="0"/>
        <w:adjustRightInd w:val="0"/>
        <w:jc w:val="both"/>
        <w:rPr>
          <w:rFonts w:ascii="Arial" w:hAnsi="Arial" w:cs="Arial"/>
          <w:bCs/>
          <w:sz w:val="22"/>
          <w:szCs w:val="22"/>
        </w:rPr>
      </w:pPr>
    </w:p>
    <w:p w14:paraId="62D396C6" w14:textId="2914F480" w:rsidR="00FD2410" w:rsidRDefault="00FD2410" w:rsidP="00CB6059">
      <w:pPr>
        <w:autoSpaceDE w:val="0"/>
        <w:autoSpaceDN w:val="0"/>
        <w:adjustRightInd w:val="0"/>
        <w:jc w:val="both"/>
        <w:rPr>
          <w:rFonts w:ascii="Arial" w:hAnsi="Arial" w:cs="Arial"/>
          <w:bCs/>
          <w:sz w:val="22"/>
          <w:szCs w:val="22"/>
        </w:rPr>
      </w:pPr>
      <w:r>
        <w:rPr>
          <w:rFonts w:ascii="Arial" w:hAnsi="Arial" w:cs="Arial"/>
          <w:bCs/>
          <w:sz w:val="22"/>
          <w:szCs w:val="22"/>
        </w:rPr>
        <w:t>At Emmanuel, we use key Bible stories to identify biblical role models for the children. Links are made to support our School Values and rules. The stories are:</w:t>
      </w:r>
    </w:p>
    <w:p w14:paraId="23F49650" w14:textId="77777777" w:rsidR="00FD2410" w:rsidRDefault="00FD2410" w:rsidP="00CB6059">
      <w:pPr>
        <w:autoSpaceDE w:val="0"/>
        <w:autoSpaceDN w:val="0"/>
        <w:adjustRightInd w:val="0"/>
        <w:jc w:val="both"/>
        <w:rPr>
          <w:rFonts w:ascii="Arial" w:hAnsi="Arial" w:cs="Arial"/>
          <w:bCs/>
          <w:sz w:val="22"/>
          <w:szCs w:val="22"/>
        </w:rPr>
      </w:pPr>
    </w:p>
    <w:p w14:paraId="3C1AA742" w14:textId="7F638F56" w:rsidR="00FD2410" w:rsidRDefault="00FD2410" w:rsidP="00FD2410">
      <w:pPr>
        <w:pStyle w:val="ListParagraph"/>
        <w:numPr>
          <w:ilvl w:val="0"/>
          <w:numId w:val="10"/>
        </w:numPr>
        <w:autoSpaceDE w:val="0"/>
        <w:autoSpaceDN w:val="0"/>
        <w:adjustRightInd w:val="0"/>
        <w:jc w:val="both"/>
        <w:rPr>
          <w:rFonts w:ascii="Arial" w:hAnsi="Arial" w:cs="Arial"/>
          <w:bCs/>
          <w:sz w:val="22"/>
          <w:szCs w:val="22"/>
        </w:rPr>
      </w:pPr>
      <w:r>
        <w:rPr>
          <w:rFonts w:ascii="Arial" w:hAnsi="Arial" w:cs="Arial"/>
          <w:bCs/>
          <w:sz w:val="22"/>
          <w:szCs w:val="22"/>
        </w:rPr>
        <w:t>Noah’s Ark</w:t>
      </w:r>
    </w:p>
    <w:p w14:paraId="297EE4D5" w14:textId="0C5ED354" w:rsidR="00FD2410" w:rsidRDefault="00FD2410" w:rsidP="00FD2410">
      <w:pPr>
        <w:pStyle w:val="ListParagraph"/>
        <w:numPr>
          <w:ilvl w:val="0"/>
          <w:numId w:val="10"/>
        </w:numPr>
        <w:autoSpaceDE w:val="0"/>
        <w:autoSpaceDN w:val="0"/>
        <w:adjustRightInd w:val="0"/>
        <w:jc w:val="both"/>
        <w:rPr>
          <w:rFonts w:ascii="Arial" w:hAnsi="Arial" w:cs="Arial"/>
          <w:bCs/>
          <w:sz w:val="22"/>
          <w:szCs w:val="22"/>
        </w:rPr>
      </w:pPr>
      <w:r>
        <w:rPr>
          <w:rFonts w:ascii="Arial" w:hAnsi="Arial" w:cs="Arial"/>
          <w:bCs/>
          <w:sz w:val="22"/>
          <w:szCs w:val="22"/>
        </w:rPr>
        <w:t>Jonah and The Whale</w:t>
      </w:r>
    </w:p>
    <w:p w14:paraId="2CDDFEC8" w14:textId="44634BD1" w:rsidR="00FD2410" w:rsidRDefault="00FD2410" w:rsidP="00FD2410">
      <w:pPr>
        <w:pStyle w:val="ListParagraph"/>
        <w:numPr>
          <w:ilvl w:val="0"/>
          <w:numId w:val="10"/>
        </w:numPr>
        <w:autoSpaceDE w:val="0"/>
        <w:autoSpaceDN w:val="0"/>
        <w:adjustRightInd w:val="0"/>
        <w:jc w:val="both"/>
        <w:rPr>
          <w:rFonts w:ascii="Arial" w:hAnsi="Arial" w:cs="Arial"/>
          <w:bCs/>
          <w:sz w:val="22"/>
          <w:szCs w:val="22"/>
        </w:rPr>
      </w:pPr>
      <w:r>
        <w:rPr>
          <w:rFonts w:ascii="Arial" w:hAnsi="Arial" w:cs="Arial"/>
          <w:bCs/>
          <w:sz w:val="22"/>
          <w:szCs w:val="22"/>
        </w:rPr>
        <w:t>David and Goliath</w:t>
      </w:r>
    </w:p>
    <w:p w14:paraId="30606419" w14:textId="0CB2CDA4" w:rsidR="00FD2410" w:rsidRDefault="00FD2410" w:rsidP="00FD2410">
      <w:pPr>
        <w:pStyle w:val="ListParagraph"/>
        <w:numPr>
          <w:ilvl w:val="0"/>
          <w:numId w:val="10"/>
        </w:numPr>
        <w:autoSpaceDE w:val="0"/>
        <w:autoSpaceDN w:val="0"/>
        <w:adjustRightInd w:val="0"/>
        <w:jc w:val="both"/>
        <w:rPr>
          <w:rFonts w:ascii="Arial" w:hAnsi="Arial" w:cs="Arial"/>
          <w:bCs/>
          <w:sz w:val="22"/>
          <w:szCs w:val="22"/>
        </w:rPr>
      </w:pPr>
      <w:r>
        <w:rPr>
          <w:rFonts w:ascii="Arial" w:hAnsi="Arial" w:cs="Arial"/>
          <w:bCs/>
          <w:sz w:val="22"/>
          <w:szCs w:val="22"/>
        </w:rPr>
        <w:t>Ruth and Naomi</w:t>
      </w:r>
    </w:p>
    <w:p w14:paraId="4287D290" w14:textId="401BC66C" w:rsidR="00FD2410" w:rsidRDefault="00FD2410" w:rsidP="00FD2410">
      <w:pPr>
        <w:pStyle w:val="ListParagraph"/>
        <w:numPr>
          <w:ilvl w:val="0"/>
          <w:numId w:val="10"/>
        </w:numPr>
        <w:autoSpaceDE w:val="0"/>
        <w:autoSpaceDN w:val="0"/>
        <w:adjustRightInd w:val="0"/>
        <w:jc w:val="both"/>
        <w:rPr>
          <w:rFonts w:ascii="Arial" w:hAnsi="Arial" w:cs="Arial"/>
          <w:bCs/>
          <w:sz w:val="22"/>
          <w:szCs w:val="22"/>
        </w:rPr>
      </w:pPr>
      <w:r>
        <w:rPr>
          <w:rFonts w:ascii="Arial" w:hAnsi="Arial" w:cs="Arial"/>
          <w:bCs/>
          <w:sz w:val="22"/>
          <w:szCs w:val="22"/>
        </w:rPr>
        <w:t>Daniel and The Lion’s Den</w:t>
      </w:r>
    </w:p>
    <w:p w14:paraId="10633363" w14:textId="3CFF4C0A" w:rsidR="00FD2410" w:rsidRPr="00FD2410" w:rsidRDefault="00FD2410" w:rsidP="00FD2410">
      <w:pPr>
        <w:pStyle w:val="ListParagraph"/>
        <w:numPr>
          <w:ilvl w:val="0"/>
          <w:numId w:val="10"/>
        </w:numPr>
        <w:autoSpaceDE w:val="0"/>
        <w:autoSpaceDN w:val="0"/>
        <w:adjustRightInd w:val="0"/>
        <w:jc w:val="both"/>
        <w:rPr>
          <w:rFonts w:ascii="Arial" w:hAnsi="Arial" w:cs="Arial"/>
          <w:bCs/>
          <w:sz w:val="22"/>
          <w:szCs w:val="22"/>
        </w:rPr>
      </w:pPr>
      <w:r>
        <w:rPr>
          <w:rFonts w:ascii="Arial" w:hAnsi="Arial" w:cs="Arial"/>
          <w:bCs/>
          <w:sz w:val="22"/>
          <w:szCs w:val="22"/>
        </w:rPr>
        <w:t>Joseph and His Brothers</w:t>
      </w:r>
    </w:p>
    <w:p w14:paraId="361FF98A" w14:textId="77777777" w:rsidR="00CB6059" w:rsidRPr="003457B5" w:rsidRDefault="00CB6059" w:rsidP="00CB6059">
      <w:pPr>
        <w:autoSpaceDE w:val="0"/>
        <w:autoSpaceDN w:val="0"/>
        <w:adjustRightInd w:val="0"/>
        <w:jc w:val="both"/>
        <w:rPr>
          <w:rFonts w:ascii="Arial" w:hAnsi="Arial" w:cs="Arial"/>
          <w:bCs/>
          <w:sz w:val="22"/>
          <w:szCs w:val="22"/>
        </w:rPr>
      </w:pPr>
    </w:p>
    <w:p w14:paraId="03B4E4D9" w14:textId="74513DD7" w:rsidR="00CB6059" w:rsidRPr="003457B5" w:rsidRDefault="00CB6059" w:rsidP="00CB6059">
      <w:pPr>
        <w:pStyle w:val="Default"/>
        <w:jc w:val="both"/>
        <w:rPr>
          <w:rFonts w:ascii="Arial" w:hAnsi="Arial" w:cs="Arial"/>
          <w:bCs/>
          <w:sz w:val="22"/>
          <w:szCs w:val="22"/>
        </w:rPr>
      </w:pPr>
      <w:r w:rsidRPr="003457B5">
        <w:rPr>
          <w:rFonts w:ascii="Arial" w:hAnsi="Arial" w:cs="Arial"/>
          <w:bCs/>
          <w:sz w:val="22"/>
          <w:szCs w:val="22"/>
        </w:rPr>
        <w:t>Collective Worship is viewed by all as a special time and there is a high level of respect shown by children before, during and when leaving Collective Worship.</w:t>
      </w:r>
      <w:r w:rsidR="00FD2410">
        <w:rPr>
          <w:rFonts w:ascii="Arial" w:hAnsi="Arial" w:cs="Arial"/>
          <w:bCs/>
          <w:sz w:val="22"/>
          <w:szCs w:val="22"/>
        </w:rPr>
        <w:t xml:space="preserve"> It is also an important time when we come together to sing as a community.</w:t>
      </w:r>
    </w:p>
    <w:p w14:paraId="4DBC17C5" w14:textId="77777777" w:rsidR="003F67C8" w:rsidRPr="003457B5" w:rsidRDefault="003F67C8" w:rsidP="00CB6059">
      <w:pPr>
        <w:pStyle w:val="Default"/>
        <w:jc w:val="both"/>
        <w:rPr>
          <w:rFonts w:ascii="Arial" w:hAnsi="Arial" w:cs="Arial"/>
          <w:bCs/>
          <w:sz w:val="22"/>
          <w:szCs w:val="22"/>
        </w:rPr>
      </w:pPr>
    </w:p>
    <w:p w14:paraId="43E8D096" w14:textId="388E77CC" w:rsidR="003F67C8" w:rsidRPr="003457B5" w:rsidRDefault="003F67C8" w:rsidP="00CB6059">
      <w:pPr>
        <w:pStyle w:val="Default"/>
        <w:jc w:val="both"/>
        <w:rPr>
          <w:rFonts w:ascii="Arial" w:hAnsi="Arial" w:cs="Arial"/>
          <w:bCs/>
          <w:sz w:val="22"/>
          <w:szCs w:val="22"/>
        </w:rPr>
      </w:pPr>
      <w:r w:rsidRPr="003457B5">
        <w:rPr>
          <w:rFonts w:ascii="Arial" w:hAnsi="Arial" w:cs="Arial"/>
          <w:bCs/>
          <w:sz w:val="22"/>
          <w:szCs w:val="22"/>
        </w:rPr>
        <w:t>The core messages shared through our collective worship are revisited throughout the week through class based collective worship</w:t>
      </w:r>
      <w:r w:rsidR="00245910" w:rsidRPr="003457B5">
        <w:rPr>
          <w:rFonts w:ascii="Arial" w:hAnsi="Arial" w:cs="Arial"/>
          <w:bCs/>
          <w:sz w:val="22"/>
          <w:szCs w:val="22"/>
        </w:rPr>
        <w:t xml:space="preserve"> and reflection spaces created in classrooms</w:t>
      </w:r>
      <w:r w:rsidR="00632DD4">
        <w:rPr>
          <w:rFonts w:ascii="Arial" w:hAnsi="Arial" w:cs="Arial"/>
          <w:bCs/>
          <w:sz w:val="22"/>
          <w:szCs w:val="22"/>
        </w:rPr>
        <w:t>.</w:t>
      </w:r>
    </w:p>
    <w:p w14:paraId="5596D32C" w14:textId="77777777" w:rsidR="00F05A78" w:rsidRPr="003457B5" w:rsidRDefault="00F05A78" w:rsidP="00CB6059">
      <w:pPr>
        <w:pStyle w:val="Default"/>
        <w:jc w:val="both"/>
        <w:rPr>
          <w:rFonts w:ascii="Arial" w:hAnsi="Arial" w:cs="Arial"/>
          <w:bCs/>
          <w:sz w:val="22"/>
          <w:szCs w:val="22"/>
        </w:rPr>
      </w:pPr>
    </w:p>
    <w:p w14:paraId="1630202B" w14:textId="32E1BA0C" w:rsidR="00CB6059" w:rsidRPr="003457B5" w:rsidRDefault="00F05A78" w:rsidP="003457B5">
      <w:pPr>
        <w:pStyle w:val="Default"/>
        <w:jc w:val="both"/>
        <w:rPr>
          <w:rFonts w:ascii="Arial" w:hAnsi="Arial" w:cs="Arial"/>
          <w:bCs/>
          <w:sz w:val="22"/>
          <w:szCs w:val="22"/>
        </w:rPr>
      </w:pPr>
      <w:r w:rsidRPr="003457B5">
        <w:rPr>
          <w:rFonts w:ascii="Arial" w:hAnsi="Arial" w:cs="Arial"/>
          <w:bCs/>
          <w:sz w:val="22"/>
          <w:szCs w:val="22"/>
        </w:rPr>
        <w:t xml:space="preserve">Our Spirit Council take a leading role in our class collective worship; they are responsible for starting the worship with our John Wesley quote and closing with our prayer. Members of our Spirit Council are also actively involved with our Clergy led worship. </w:t>
      </w:r>
    </w:p>
    <w:p w14:paraId="4F4EDBA6" w14:textId="77777777" w:rsidR="00CB6059" w:rsidRPr="003457B5" w:rsidRDefault="003457B5" w:rsidP="003457B5">
      <w:pPr>
        <w:pStyle w:val="Heading1"/>
        <w:rPr>
          <w:rFonts w:ascii="Arial" w:hAnsi="Arial" w:cs="Arial"/>
          <w:sz w:val="28"/>
          <w:szCs w:val="28"/>
        </w:rPr>
      </w:pPr>
      <w:bookmarkStart w:id="9" w:name="_Toc96176334"/>
      <w:r w:rsidRPr="003457B5">
        <w:rPr>
          <w:rFonts w:ascii="Arial" w:hAnsi="Arial" w:cs="Arial"/>
          <w:sz w:val="28"/>
          <w:szCs w:val="28"/>
        </w:rPr>
        <w:t xml:space="preserve">4 </w:t>
      </w:r>
      <w:r w:rsidR="00CB6059" w:rsidRPr="003457B5">
        <w:rPr>
          <w:rFonts w:ascii="Arial" w:hAnsi="Arial" w:cs="Arial"/>
          <w:sz w:val="28"/>
          <w:szCs w:val="28"/>
        </w:rPr>
        <w:t>Aims of Collective Worship</w:t>
      </w:r>
      <w:bookmarkEnd w:id="9"/>
    </w:p>
    <w:p w14:paraId="1F4D5AD4" w14:textId="77777777" w:rsidR="00CB6059" w:rsidRPr="003457B5" w:rsidRDefault="00CB6059" w:rsidP="00CB6059">
      <w:pPr>
        <w:pStyle w:val="Default"/>
        <w:jc w:val="both"/>
        <w:rPr>
          <w:rFonts w:ascii="Arial" w:hAnsi="Arial" w:cs="Arial"/>
          <w:sz w:val="22"/>
          <w:szCs w:val="22"/>
        </w:rPr>
      </w:pPr>
    </w:p>
    <w:p w14:paraId="75A24397" w14:textId="77777777" w:rsidR="00CB6059" w:rsidRPr="003457B5" w:rsidRDefault="00CB6059" w:rsidP="00CB6059">
      <w:pPr>
        <w:pStyle w:val="Default"/>
        <w:rPr>
          <w:rFonts w:ascii="Arial" w:hAnsi="Arial" w:cs="Arial"/>
          <w:sz w:val="22"/>
          <w:szCs w:val="22"/>
        </w:rPr>
      </w:pPr>
      <w:r w:rsidRPr="003457B5">
        <w:rPr>
          <w:rFonts w:ascii="Arial" w:hAnsi="Arial" w:cs="Arial"/>
          <w:sz w:val="22"/>
          <w:szCs w:val="22"/>
        </w:rPr>
        <w:t>Our collective worship strengthens the community ethos of our school. It is planned to enable all pupils of any religion or none to take part as appropriate. The aim of our collective worship is to:</w:t>
      </w:r>
    </w:p>
    <w:p w14:paraId="6D07EA1E" w14:textId="77777777" w:rsidR="00CB6059" w:rsidRPr="003457B5" w:rsidRDefault="00CB6059" w:rsidP="00CB6059">
      <w:pPr>
        <w:pStyle w:val="Default"/>
        <w:numPr>
          <w:ilvl w:val="0"/>
          <w:numId w:val="1"/>
        </w:numPr>
        <w:jc w:val="both"/>
        <w:rPr>
          <w:rFonts w:ascii="Arial" w:hAnsi="Arial" w:cs="Arial"/>
          <w:i/>
          <w:sz w:val="22"/>
          <w:szCs w:val="22"/>
        </w:rPr>
      </w:pPr>
      <w:r w:rsidRPr="003457B5">
        <w:rPr>
          <w:rFonts w:ascii="Arial" w:hAnsi="Arial" w:cs="Arial"/>
          <w:i/>
          <w:sz w:val="22"/>
          <w:szCs w:val="22"/>
        </w:rPr>
        <w:t xml:space="preserve">make our values explicit and develop pupils’ thinking so they are able to explore their own beliefs and motivations </w:t>
      </w:r>
    </w:p>
    <w:p w14:paraId="63AD8140" w14:textId="77777777" w:rsidR="00CB6059" w:rsidRPr="003457B5" w:rsidRDefault="00CB6059" w:rsidP="00CB6059">
      <w:pPr>
        <w:pStyle w:val="Default"/>
        <w:numPr>
          <w:ilvl w:val="0"/>
          <w:numId w:val="1"/>
        </w:numPr>
        <w:jc w:val="both"/>
        <w:rPr>
          <w:rFonts w:ascii="Arial" w:hAnsi="Arial" w:cs="Arial"/>
          <w:i/>
          <w:color w:val="auto"/>
          <w:sz w:val="22"/>
          <w:szCs w:val="22"/>
        </w:rPr>
      </w:pPr>
      <w:r w:rsidRPr="003457B5">
        <w:rPr>
          <w:rFonts w:ascii="Arial" w:hAnsi="Arial" w:cs="Arial"/>
          <w:i/>
          <w:sz w:val="22"/>
          <w:szCs w:val="22"/>
        </w:rPr>
        <w:t xml:space="preserve">promote respect for the beliefs, practices &amp; values of others within the school &amp; the community &amp; an opportunity for pupils to explore &amp; evaluate their own beliefs, whether religious or not, in relation to those of others. </w:t>
      </w:r>
    </w:p>
    <w:p w14:paraId="124453F0" w14:textId="77777777" w:rsidR="00CB6059" w:rsidRPr="003457B5" w:rsidRDefault="00CB6059" w:rsidP="00CB6059">
      <w:pPr>
        <w:pStyle w:val="Default"/>
        <w:numPr>
          <w:ilvl w:val="0"/>
          <w:numId w:val="1"/>
        </w:numPr>
        <w:jc w:val="both"/>
        <w:rPr>
          <w:rFonts w:ascii="Arial" w:hAnsi="Arial" w:cs="Arial"/>
          <w:i/>
          <w:sz w:val="22"/>
          <w:szCs w:val="22"/>
        </w:rPr>
      </w:pPr>
      <w:r w:rsidRPr="003457B5">
        <w:rPr>
          <w:rFonts w:ascii="Arial" w:hAnsi="Arial" w:cs="Arial"/>
          <w:i/>
          <w:sz w:val="22"/>
          <w:szCs w:val="22"/>
        </w:rPr>
        <w:lastRenderedPageBreak/>
        <w:t xml:space="preserve">help pupils develop their own spirituality and foster sensitivity to the beliefs, practices and values of others </w:t>
      </w:r>
      <w:r w:rsidR="00702924" w:rsidRPr="003457B5">
        <w:rPr>
          <w:rFonts w:ascii="Arial" w:hAnsi="Arial" w:cs="Arial"/>
          <w:i/>
          <w:sz w:val="22"/>
          <w:szCs w:val="22"/>
        </w:rPr>
        <w:t xml:space="preserve">(see appendix </w:t>
      </w:r>
      <w:r w:rsidR="00052B97" w:rsidRPr="003457B5">
        <w:rPr>
          <w:rFonts w:ascii="Arial" w:hAnsi="Arial" w:cs="Arial"/>
          <w:i/>
          <w:sz w:val="22"/>
          <w:szCs w:val="22"/>
        </w:rPr>
        <w:t xml:space="preserve">D </w:t>
      </w:r>
      <w:r w:rsidR="00702924" w:rsidRPr="003457B5">
        <w:rPr>
          <w:rFonts w:ascii="Arial" w:hAnsi="Arial" w:cs="Arial"/>
          <w:i/>
          <w:sz w:val="22"/>
          <w:szCs w:val="22"/>
        </w:rPr>
        <w:t xml:space="preserve">for our shared definition of spirituality) </w:t>
      </w:r>
    </w:p>
    <w:p w14:paraId="6254CFF0" w14:textId="77777777" w:rsidR="00CB6059" w:rsidRPr="003457B5" w:rsidRDefault="00CB6059" w:rsidP="00CB6059">
      <w:pPr>
        <w:pStyle w:val="Default"/>
        <w:numPr>
          <w:ilvl w:val="0"/>
          <w:numId w:val="1"/>
        </w:numPr>
        <w:jc w:val="both"/>
        <w:rPr>
          <w:rFonts w:ascii="Arial" w:hAnsi="Arial" w:cs="Arial"/>
          <w:i/>
          <w:sz w:val="22"/>
          <w:szCs w:val="22"/>
        </w:rPr>
      </w:pPr>
      <w:r w:rsidRPr="003457B5">
        <w:rPr>
          <w:rFonts w:ascii="Arial" w:hAnsi="Arial" w:cs="Arial"/>
          <w:i/>
          <w:sz w:val="22"/>
          <w:szCs w:val="22"/>
        </w:rPr>
        <w:t xml:space="preserve">build a sense of community so pupils consider their place in the community and what it means to be a citizen </w:t>
      </w:r>
    </w:p>
    <w:p w14:paraId="6ABA1B67" w14:textId="77777777" w:rsidR="00CB6059" w:rsidRPr="003457B5" w:rsidRDefault="00CB6059" w:rsidP="00CB6059">
      <w:pPr>
        <w:pStyle w:val="Default"/>
        <w:numPr>
          <w:ilvl w:val="0"/>
          <w:numId w:val="1"/>
        </w:numPr>
        <w:jc w:val="both"/>
        <w:rPr>
          <w:rFonts w:ascii="Arial" w:hAnsi="Arial" w:cs="Arial"/>
          <w:i/>
          <w:sz w:val="22"/>
          <w:szCs w:val="22"/>
        </w:rPr>
      </w:pPr>
      <w:r w:rsidRPr="003457B5">
        <w:rPr>
          <w:rFonts w:ascii="Arial" w:hAnsi="Arial" w:cs="Arial"/>
          <w:i/>
          <w:sz w:val="22"/>
          <w:szCs w:val="22"/>
        </w:rPr>
        <w:t>develop a sense of belonging within every child, so all understand their place in our school.</w:t>
      </w:r>
    </w:p>
    <w:p w14:paraId="00BA29DF" w14:textId="77777777" w:rsidR="00CB6059" w:rsidRPr="003457B5" w:rsidRDefault="00CB6059" w:rsidP="00CB6059">
      <w:pPr>
        <w:pStyle w:val="Default"/>
        <w:numPr>
          <w:ilvl w:val="0"/>
          <w:numId w:val="1"/>
        </w:numPr>
        <w:jc w:val="both"/>
        <w:rPr>
          <w:rFonts w:ascii="Arial" w:hAnsi="Arial" w:cs="Arial"/>
          <w:i/>
          <w:sz w:val="22"/>
          <w:szCs w:val="22"/>
        </w:rPr>
      </w:pPr>
      <w:r w:rsidRPr="003457B5">
        <w:rPr>
          <w:rFonts w:ascii="Arial" w:hAnsi="Arial" w:cs="Arial"/>
          <w:i/>
          <w:sz w:val="22"/>
          <w:szCs w:val="22"/>
        </w:rPr>
        <w:t xml:space="preserve">help pupils know and celebrate who they are and who they might become </w:t>
      </w:r>
    </w:p>
    <w:p w14:paraId="00E4EF43" w14:textId="77777777" w:rsidR="00CB6059" w:rsidRPr="003457B5" w:rsidRDefault="00CB6059" w:rsidP="00CB6059">
      <w:pPr>
        <w:pStyle w:val="Default"/>
        <w:numPr>
          <w:ilvl w:val="0"/>
          <w:numId w:val="1"/>
        </w:numPr>
        <w:jc w:val="both"/>
        <w:rPr>
          <w:rFonts w:ascii="Arial" w:hAnsi="Arial" w:cs="Arial"/>
          <w:i/>
          <w:sz w:val="22"/>
          <w:szCs w:val="22"/>
        </w:rPr>
      </w:pPr>
      <w:r w:rsidRPr="003457B5">
        <w:rPr>
          <w:rFonts w:ascii="Arial" w:hAnsi="Arial" w:cs="Arial"/>
          <w:i/>
          <w:sz w:val="22"/>
          <w:szCs w:val="22"/>
        </w:rPr>
        <w:t xml:space="preserve">mark occasions of celebration and commemoration </w:t>
      </w:r>
    </w:p>
    <w:p w14:paraId="69BB8700" w14:textId="77777777" w:rsidR="00CB6059" w:rsidRPr="003457B5" w:rsidRDefault="00CB6059" w:rsidP="00CB6059">
      <w:pPr>
        <w:pStyle w:val="Default"/>
        <w:numPr>
          <w:ilvl w:val="0"/>
          <w:numId w:val="1"/>
        </w:numPr>
        <w:jc w:val="both"/>
        <w:rPr>
          <w:rFonts w:ascii="Arial" w:hAnsi="Arial" w:cs="Arial"/>
          <w:i/>
          <w:sz w:val="22"/>
          <w:szCs w:val="22"/>
        </w:rPr>
      </w:pPr>
      <w:r w:rsidRPr="003457B5">
        <w:rPr>
          <w:rFonts w:ascii="Arial" w:hAnsi="Arial" w:cs="Arial"/>
          <w:i/>
          <w:sz w:val="22"/>
          <w:szCs w:val="22"/>
        </w:rPr>
        <w:t xml:space="preserve">provide quiet time for reflection upon the fundamental questions of existence </w:t>
      </w:r>
    </w:p>
    <w:p w14:paraId="5A36F00A" w14:textId="77777777" w:rsidR="00CB6059" w:rsidRPr="003457B5" w:rsidRDefault="00CB6059" w:rsidP="00CB6059">
      <w:pPr>
        <w:pStyle w:val="Default"/>
        <w:numPr>
          <w:ilvl w:val="0"/>
          <w:numId w:val="1"/>
        </w:numPr>
        <w:jc w:val="both"/>
        <w:rPr>
          <w:rFonts w:ascii="Arial" w:hAnsi="Arial" w:cs="Arial"/>
          <w:i/>
          <w:sz w:val="22"/>
          <w:szCs w:val="22"/>
        </w:rPr>
      </w:pPr>
      <w:r w:rsidRPr="003457B5">
        <w:rPr>
          <w:rFonts w:ascii="Arial" w:hAnsi="Arial" w:cs="Arial"/>
          <w:i/>
          <w:sz w:val="22"/>
          <w:szCs w:val="22"/>
        </w:rPr>
        <w:t xml:space="preserve">encourage hope, aspiration, awe, wonder &amp; develop self-understanding, empathy, compassion and wisdom </w:t>
      </w:r>
    </w:p>
    <w:p w14:paraId="08A3837B" w14:textId="77777777" w:rsidR="00CB6059" w:rsidRPr="003457B5" w:rsidRDefault="00CB6059" w:rsidP="00CB6059">
      <w:pPr>
        <w:pStyle w:val="Default"/>
        <w:rPr>
          <w:rFonts w:ascii="Arial" w:hAnsi="Arial" w:cs="Arial"/>
          <w:sz w:val="22"/>
          <w:szCs w:val="22"/>
        </w:rPr>
      </w:pPr>
    </w:p>
    <w:p w14:paraId="03F7C2FB" w14:textId="77777777" w:rsidR="00CB6059" w:rsidRPr="003457B5" w:rsidRDefault="00CB6059" w:rsidP="00CB6059">
      <w:pPr>
        <w:pStyle w:val="Default"/>
        <w:jc w:val="both"/>
        <w:rPr>
          <w:rFonts w:ascii="Arial" w:hAnsi="Arial" w:cs="Arial"/>
          <w:sz w:val="22"/>
          <w:szCs w:val="22"/>
        </w:rPr>
      </w:pPr>
      <w:r w:rsidRPr="003457B5">
        <w:rPr>
          <w:rFonts w:ascii="Arial" w:hAnsi="Arial" w:cs="Arial"/>
          <w:sz w:val="22"/>
          <w:szCs w:val="22"/>
        </w:rPr>
        <w:t xml:space="preserve">All present (pupils, staff and visitors) should feel valued whatever their faith or beliefs with no assumption of a shared religious commitment. Collective worship will acknowledge and respect the responses of individual pupils and provide opportunities for them to express their feelings, delight at life, wonder, and joy. </w:t>
      </w:r>
    </w:p>
    <w:p w14:paraId="52FFBAA0" w14:textId="77777777" w:rsidR="00CB6059" w:rsidRPr="003457B5" w:rsidRDefault="003457B5" w:rsidP="003457B5">
      <w:pPr>
        <w:pStyle w:val="Heading1"/>
        <w:rPr>
          <w:rFonts w:ascii="Arial" w:hAnsi="Arial" w:cs="Arial"/>
          <w:sz w:val="28"/>
          <w:szCs w:val="28"/>
        </w:rPr>
      </w:pPr>
      <w:bookmarkStart w:id="10" w:name="_Toc96176335"/>
      <w:r w:rsidRPr="003457B5">
        <w:rPr>
          <w:rFonts w:ascii="Arial" w:hAnsi="Arial" w:cs="Arial"/>
          <w:sz w:val="28"/>
          <w:szCs w:val="28"/>
        </w:rPr>
        <w:t>5</w:t>
      </w:r>
      <w:r w:rsidR="00CB6059" w:rsidRPr="003457B5">
        <w:rPr>
          <w:rFonts w:ascii="Arial" w:hAnsi="Arial" w:cs="Arial"/>
          <w:sz w:val="28"/>
          <w:szCs w:val="28"/>
        </w:rPr>
        <w:t xml:space="preserve"> Organisation</w:t>
      </w:r>
      <w:bookmarkEnd w:id="10"/>
      <w:r w:rsidR="00CB6059" w:rsidRPr="003457B5">
        <w:rPr>
          <w:rFonts w:ascii="Arial" w:hAnsi="Arial" w:cs="Arial"/>
          <w:sz w:val="28"/>
          <w:szCs w:val="28"/>
        </w:rPr>
        <w:t xml:space="preserve"> </w:t>
      </w:r>
    </w:p>
    <w:p w14:paraId="37A762BE" w14:textId="77777777" w:rsidR="00CB6059" w:rsidRPr="003457B5" w:rsidRDefault="00CB6059" w:rsidP="00CB6059">
      <w:pPr>
        <w:pStyle w:val="Default"/>
        <w:jc w:val="both"/>
        <w:rPr>
          <w:rFonts w:ascii="Arial" w:hAnsi="Arial" w:cs="Arial"/>
          <w:b/>
          <w:bCs/>
          <w:sz w:val="22"/>
          <w:szCs w:val="22"/>
        </w:rPr>
      </w:pPr>
    </w:p>
    <w:p w14:paraId="2B83EBF7" w14:textId="4FE60B84" w:rsidR="00CB6059" w:rsidRPr="003457B5" w:rsidRDefault="003457B5" w:rsidP="00CB6059">
      <w:pPr>
        <w:pStyle w:val="Default"/>
        <w:jc w:val="both"/>
        <w:rPr>
          <w:rFonts w:ascii="Arial" w:hAnsi="Arial" w:cs="Arial"/>
          <w:b/>
          <w:sz w:val="22"/>
          <w:szCs w:val="22"/>
        </w:rPr>
      </w:pPr>
      <w:r w:rsidRPr="003457B5">
        <w:rPr>
          <w:rFonts w:ascii="Arial" w:hAnsi="Arial" w:cs="Arial"/>
          <w:b/>
          <w:sz w:val="22"/>
          <w:szCs w:val="22"/>
        </w:rPr>
        <w:t>Time table for 202</w:t>
      </w:r>
      <w:r w:rsidR="00F52070">
        <w:rPr>
          <w:rFonts w:ascii="Arial" w:hAnsi="Arial" w:cs="Arial"/>
          <w:b/>
          <w:sz w:val="22"/>
          <w:szCs w:val="22"/>
        </w:rPr>
        <w:t>4-2025</w:t>
      </w:r>
    </w:p>
    <w:p w14:paraId="7F002D81" w14:textId="77777777" w:rsidR="00CB6059" w:rsidRPr="003457B5" w:rsidRDefault="00CB6059" w:rsidP="00CB6059">
      <w:pPr>
        <w:pStyle w:val="Default"/>
        <w:jc w:val="both"/>
        <w:rPr>
          <w:rFonts w:ascii="Arial" w:hAnsi="Arial" w:cs="Arial"/>
          <w:sz w:val="22"/>
          <w:szCs w:val="22"/>
        </w:rPr>
      </w:pPr>
    </w:p>
    <w:p w14:paraId="44DEB8B5" w14:textId="77777777" w:rsidR="00CB6059" w:rsidRPr="003457B5" w:rsidRDefault="00CB6059" w:rsidP="00CB6059">
      <w:pPr>
        <w:pStyle w:val="Default"/>
        <w:jc w:val="both"/>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2892"/>
        <w:gridCol w:w="3416"/>
        <w:gridCol w:w="1749"/>
      </w:tblGrid>
      <w:tr w:rsidR="00CB6059" w:rsidRPr="003457B5" w14:paraId="773F8AD3" w14:textId="77777777" w:rsidTr="009D54D6">
        <w:tc>
          <w:tcPr>
            <w:tcW w:w="1550" w:type="dxa"/>
            <w:tcBorders>
              <w:top w:val="nil"/>
              <w:left w:val="nil"/>
              <w:bottom w:val="single" w:sz="4" w:space="0" w:color="auto"/>
              <w:right w:val="single" w:sz="4" w:space="0" w:color="auto"/>
            </w:tcBorders>
            <w:shd w:val="clear" w:color="auto" w:fill="FFFFFF" w:themeFill="background1"/>
          </w:tcPr>
          <w:p w14:paraId="2F60C18F" w14:textId="77777777" w:rsidR="00CB6059" w:rsidRPr="003457B5" w:rsidRDefault="00CB6059" w:rsidP="009D54D6">
            <w:pPr>
              <w:rPr>
                <w:rFonts w:ascii="Arial" w:eastAsia="Calibri" w:hAnsi="Arial" w:cs="Arial"/>
                <w:b/>
                <w:sz w:val="22"/>
                <w:szCs w:val="22"/>
              </w:rPr>
            </w:pPr>
          </w:p>
        </w:tc>
        <w:tc>
          <w:tcPr>
            <w:tcW w:w="2892" w:type="dxa"/>
            <w:tcBorders>
              <w:left w:val="single" w:sz="4" w:space="0" w:color="auto"/>
            </w:tcBorders>
            <w:shd w:val="clear" w:color="auto" w:fill="4472C4" w:themeFill="accent1"/>
          </w:tcPr>
          <w:p w14:paraId="2DEE6191" w14:textId="77777777" w:rsidR="00CB6059" w:rsidRPr="003457B5" w:rsidRDefault="00CB6059" w:rsidP="009D54D6">
            <w:pPr>
              <w:rPr>
                <w:rFonts w:ascii="Arial" w:eastAsia="Calibri" w:hAnsi="Arial" w:cs="Arial"/>
                <w:b/>
                <w:sz w:val="22"/>
                <w:szCs w:val="22"/>
              </w:rPr>
            </w:pPr>
            <w:r w:rsidRPr="003457B5">
              <w:rPr>
                <w:rFonts w:ascii="Arial" w:eastAsia="Calibri" w:hAnsi="Arial" w:cs="Arial"/>
                <w:b/>
                <w:sz w:val="22"/>
                <w:szCs w:val="22"/>
              </w:rPr>
              <w:t>What?</w:t>
            </w:r>
          </w:p>
        </w:tc>
        <w:tc>
          <w:tcPr>
            <w:tcW w:w="3416" w:type="dxa"/>
            <w:shd w:val="clear" w:color="auto" w:fill="4472C4" w:themeFill="accent1"/>
          </w:tcPr>
          <w:p w14:paraId="2D21D09E" w14:textId="77777777" w:rsidR="00CB6059" w:rsidRPr="003457B5" w:rsidRDefault="00CB6059" w:rsidP="009D54D6">
            <w:pPr>
              <w:rPr>
                <w:rFonts w:ascii="Arial" w:eastAsia="Calibri" w:hAnsi="Arial" w:cs="Arial"/>
                <w:b/>
                <w:sz w:val="22"/>
                <w:szCs w:val="22"/>
              </w:rPr>
            </w:pPr>
            <w:r w:rsidRPr="003457B5">
              <w:rPr>
                <w:rFonts w:ascii="Arial" w:eastAsia="Calibri" w:hAnsi="Arial" w:cs="Arial"/>
                <w:b/>
                <w:sz w:val="22"/>
                <w:szCs w:val="22"/>
              </w:rPr>
              <w:t xml:space="preserve">When </w:t>
            </w:r>
          </w:p>
        </w:tc>
        <w:tc>
          <w:tcPr>
            <w:tcW w:w="1749" w:type="dxa"/>
            <w:shd w:val="clear" w:color="auto" w:fill="4472C4" w:themeFill="accent1"/>
          </w:tcPr>
          <w:p w14:paraId="054D082E" w14:textId="77777777" w:rsidR="00CB6059" w:rsidRPr="003457B5" w:rsidRDefault="00CB6059" w:rsidP="009D54D6">
            <w:pPr>
              <w:rPr>
                <w:rFonts w:ascii="Arial" w:eastAsia="Calibri" w:hAnsi="Arial" w:cs="Arial"/>
                <w:b/>
                <w:sz w:val="22"/>
                <w:szCs w:val="22"/>
              </w:rPr>
            </w:pPr>
            <w:r w:rsidRPr="003457B5">
              <w:rPr>
                <w:rFonts w:ascii="Arial" w:eastAsia="Calibri" w:hAnsi="Arial" w:cs="Arial"/>
                <w:b/>
                <w:sz w:val="22"/>
                <w:szCs w:val="22"/>
              </w:rPr>
              <w:t>Where?</w:t>
            </w:r>
          </w:p>
        </w:tc>
      </w:tr>
      <w:tr w:rsidR="00CB6059" w:rsidRPr="003457B5" w14:paraId="5EA1FE28" w14:textId="77777777" w:rsidTr="009D54D6">
        <w:tc>
          <w:tcPr>
            <w:tcW w:w="1550" w:type="dxa"/>
            <w:tcBorders>
              <w:top w:val="single" w:sz="4" w:space="0" w:color="auto"/>
            </w:tcBorders>
            <w:shd w:val="clear" w:color="auto" w:fill="FFFFFF" w:themeFill="background1"/>
          </w:tcPr>
          <w:p w14:paraId="5BBDB0BE" w14:textId="77777777" w:rsidR="00CB6059" w:rsidRPr="003457B5" w:rsidRDefault="00CB6059" w:rsidP="009D54D6">
            <w:pPr>
              <w:rPr>
                <w:rFonts w:ascii="Arial" w:eastAsia="Calibri" w:hAnsi="Arial" w:cs="Arial"/>
                <w:b/>
                <w:sz w:val="22"/>
                <w:szCs w:val="22"/>
              </w:rPr>
            </w:pPr>
            <w:r w:rsidRPr="003457B5">
              <w:rPr>
                <w:rFonts w:ascii="Arial" w:eastAsia="Calibri" w:hAnsi="Arial" w:cs="Arial"/>
                <w:b/>
                <w:sz w:val="22"/>
                <w:szCs w:val="22"/>
              </w:rPr>
              <w:t>Monday</w:t>
            </w:r>
          </w:p>
        </w:tc>
        <w:tc>
          <w:tcPr>
            <w:tcW w:w="2892" w:type="dxa"/>
            <w:shd w:val="clear" w:color="auto" w:fill="FFFFFF" w:themeFill="background1"/>
          </w:tcPr>
          <w:p w14:paraId="17325F0A" w14:textId="0895EAA6" w:rsidR="00CB6059" w:rsidRPr="003457B5" w:rsidRDefault="00CB6059" w:rsidP="009D54D6">
            <w:pPr>
              <w:rPr>
                <w:rFonts w:ascii="Arial" w:eastAsia="Calibri" w:hAnsi="Arial" w:cs="Arial"/>
                <w:sz w:val="22"/>
                <w:szCs w:val="22"/>
              </w:rPr>
            </w:pPr>
            <w:r w:rsidRPr="003457B5">
              <w:rPr>
                <w:rFonts w:ascii="Arial" w:eastAsia="Calibri" w:hAnsi="Arial" w:cs="Arial"/>
                <w:sz w:val="22"/>
                <w:szCs w:val="22"/>
              </w:rPr>
              <w:t>School led Collective Worship</w:t>
            </w:r>
            <w:r w:rsidR="00632DD4">
              <w:rPr>
                <w:rFonts w:ascii="Arial" w:eastAsia="Calibri" w:hAnsi="Arial" w:cs="Arial"/>
                <w:sz w:val="22"/>
                <w:szCs w:val="22"/>
              </w:rPr>
              <w:t xml:space="preserve"> with Head</w:t>
            </w:r>
          </w:p>
        </w:tc>
        <w:tc>
          <w:tcPr>
            <w:tcW w:w="3416" w:type="dxa"/>
            <w:shd w:val="clear" w:color="auto" w:fill="FFFFFF" w:themeFill="background1"/>
          </w:tcPr>
          <w:p w14:paraId="0274B956" w14:textId="619D56B3" w:rsidR="00CB6059" w:rsidRPr="003457B5" w:rsidRDefault="00632DD4" w:rsidP="009D54D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eastAsiaTheme="minorEastAsia" w:hAnsi="Arial" w:cs="Arial"/>
                <w:sz w:val="22"/>
                <w:szCs w:val="22"/>
              </w:rPr>
            </w:pPr>
            <w:r>
              <w:rPr>
                <w:rFonts w:ascii="Arial" w:eastAsiaTheme="minorEastAsia" w:hAnsi="Arial" w:cs="Arial"/>
                <w:sz w:val="22"/>
                <w:szCs w:val="22"/>
              </w:rPr>
              <w:t>9.00</w:t>
            </w:r>
          </w:p>
        </w:tc>
        <w:tc>
          <w:tcPr>
            <w:tcW w:w="1749" w:type="dxa"/>
            <w:shd w:val="clear" w:color="auto" w:fill="FFFFFF" w:themeFill="background1"/>
          </w:tcPr>
          <w:p w14:paraId="52F6BC48" w14:textId="77777777" w:rsidR="00CB6059" w:rsidRPr="003457B5" w:rsidRDefault="00CB6059" w:rsidP="009D54D6">
            <w:pPr>
              <w:rPr>
                <w:rFonts w:ascii="Arial" w:eastAsia="Calibri" w:hAnsi="Arial" w:cs="Arial"/>
                <w:sz w:val="22"/>
                <w:szCs w:val="22"/>
              </w:rPr>
            </w:pPr>
            <w:r w:rsidRPr="003457B5">
              <w:rPr>
                <w:rFonts w:ascii="Arial" w:eastAsia="Calibri" w:hAnsi="Arial" w:cs="Arial"/>
                <w:sz w:val="22"/>
                <w:szCs w:val="22"/>
              </w:rPr>
              <w:t>School hall</w:t>
            </w:r>
          </w:p>
        </w:tc>
      </w:tr>
      <w:tr w:rsidR="00CB6059" w:rsidRPr="003457B5" w14:paraId="2A3A13AE" w14:textId="77777777" w:rsidTr="009D54D6">
        <w:tc>
          <w:tcPr>
            <w:tcW w:w="1550" w:type="dxa"/>
            <w:tcBorders>
              <w:top w:val="single" w:sz="4" w:space="0" w:color="auto"/>
            </w:tcBorders>
            <w:shd w:val="clear" w:color="auto" w:fill="4472C4" w:themeFill="accent1"/>
          </w:tcPr>
          <w:p w14:paraId="07A039DF" w14:textId="77777777" w:rsidR="00CB6059" w:rsidRPr="003457B5" w:rsidRDefault="00CB6059" w:rsidP="009D54D6">
            <w:pPr>
              <w:rPr>
                <w:rFonts w:ascii="Arial" w:eastAsia="Calibri" w:hAnsi="Arial" w:cs="Arial"/>
                <w:b/>
                <w:sz w:val="22"/>
                <w:szCs w:val="22"/>
              </w:rPr>
            </w:pPr>
            <w:r w:rsidRPr="003457B5">
              <w:rPr>
                <w:rFonts w:ascii="Arial" w:eastAsia="Calibri" w:hAnsi="Arial" w:cs="Arial"/>
                <w:b/>
                <w:sz w:val="22"/>
                <w:szCs w:val="22"/>
              </w:rPr>
              <w:t>Tuesday</w:t>
            </w:r>
          </w:p>
        </w:tc>
        <w:tc>
          <w:tcPr>
            <w:tcW w:w="2892" w:type="dxa"/>
            <w:shd w:val="clear" w:color="auto" w:fill="4472C4" w:themeFill="accent1"/>
          </w:tcPr>
          <w:p w14:paraId="28D8E4B9" w14:textId="77777777" w:rsidR="00CB6059" w:rsidRPr="003457B5" w:rsidRDefault="00CB6059" w:rsidP="009D54D6">
            <w:pPr>
              <w:rPr>
                <w:rFonts w:ascii="Arial" w:eastAsia="Calibri" w:hAnsi="Arial" w:cs="Arial"/>
                <w:sz w:val="22"/>
                <w:szCs w:val="22"/>
              </w:rPr>
            </w:pPr>
            <w:r w:rsidRPr="003457B5">
              <w:rPr>
                <w:rFonts w:ascii="Arial" w:eastAsia="Calibri" w:hAnsi="Arial" w:cs="Arial"/>
                <w:sz w:val="22"/>
                <w:szCs w:val="22"/>
              </w:rPr>
              <w:t>School or Clergy led Collective Worship</w:t>
            </w:r>
          </w:p>
        </w:tc>
        <w:tc>
          <w:tcPr>
            <w:tcW w:w="3416" w:type="dxa"/>
            <w:shd w:val="clear" w:color="auto" w:fill="4472C4" w:themeFill="accent1"/>
          </w:tcPr>
          <w:p w14:paraId="23CB5657" w14:textId="5AC028A9" w:rsidR="00CB6059" w:rsidRPr="003457B5" w:rsidRDefault="00632DD4" w:rsidP="009D54D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eastAsia="Calibri" w:hAnsi="Arial" w:cs="Arial"/>
                <w:sz w:val="22"/>
                <w:szCs w:val="22"/>
              </w:rPr>
            </w:pPr>
            <w:r>
              <w:rPr>
                <w:rFonts w:ascii="Arial" w:eastAsia="Calibri" w:hAnsi="Arial" w:cs="Arial"/>
                <w:sz w:val="22"/>
                <w:szCs w:val="22"/>
              </w:rPr>
              <w:t>9.00</w:t>
            </w:r>
          </w:p>
        </w:tc>
        <w:tc>
          <w:tcPr>
            <w:tcW w:w="1749" w:type="dxa"/>
            <w:shd w:val="clear" w:color="auto" w:fill="4472C4" w:themeFill="accent1"/>
          </w:tcPr>
          <w:p w14:paraId="4ABC05DF" w14:textId="77777777" w:rsidR="00CB6059" w:rsidRPr="003457B5" w:rsidRDefault="00CB6059" w:rsidP="009D54D6">
            <w:pPr>
              <w:rPr>
                <w:rFonts w:ascii="Arial" w:eastAsia="Calibri" w:hAnsi="Arial" w:cs="Arial"/>
                <w:sz w:val="22"/>
                <w:szCs w:val="22"/>
              </w:rPr>
            </w:pPr>
            <w:r w:rsidRPr="003457B5">
              <w:rPr>
                <w:rFonts w:ascii="Arial" w:eastAsia="Calibri" w:hAnsi="Arial" w:cs="Arial"/>
                <w:sz w:val="22"/>
                <w:szCs w:val="22"/>
              </w:rPr>
              <w:t>School hall</w:t>
            </w:r>
          </w:p>
        </w:tc>
      </w:tr>
      <w:tr w:rsidR="00CB6059" w:rsidRPr="003457B5" w14:paraId="1DC79369" w14:textId="77777777" w:rsidTr="009D54D6">
        <w:tc>
          <w:tcPr>
            <w:tcW w:w="1550" w:type="dxa"/>
            <w:shd w:val="clear" w:color="auto" w:fill="FFFFFF" w:themeFill="background1"/>
          </w:tcPr>
          <w:p w14:paraId="1111C19F" w14:textId="77777777" w:rsidR="00CB6059" w:rsidRPr="003457B5" w:rsidRDefault="00CB6059" w:rsidP="009D54D6">
            <w:pPr>
              <w:rPr>
                <w:rFonts w:ascii="Arial" w:eastAsia="Calibri" w:hAnsi="Arial" w:cs="Arial"/>
                <w:b/>
                <w:sz w:val="22"/>
                <w:szCs w:val="22"/>
              </w:rPr>
            </w:pPr>
            <w:r w:rsidRPr="003457B5">
              <w:rPr>
                <w:rFonts w:ascii="Arial" w:eastAsia="Calibri" w:hAnsi="Arial" w:cs="Arial"/>
                <w:b/>
                <w:sz w:val="22"/>
                <w:szCs w:val="22"/>
              </w:rPr>
              <w:t xml:space="preserve">Wednesday </w:t>
            </w:r>
          </w:p>
        </w:tc>
        <w:tc>
          <w:tcPr>
            <w:tcW w:w="2892" w:type="dxa"/>
            <w:shd w:val="clear" w:color="auto" w:fill="FFFFFF" w:themeFill="background1"/>
          </w:tcPr>
          <w:p w14:paraId="713DA835" w14:textId="77777777" w:rsidR="00CB6059" w:rsidRPr="003457B5" w:rsidRDefault="00CB6059" w:rsidP="009D54D6">
            <w:pPr>
              <w:rPr>
                <w:rFonts w:ascii="Arial" w:eastAsia="Calibri" w:hAnsi="Arial" w:cs="Arial"/>
                <w:sz w:val="22"/>
                <w:szCs w:val="22"/>
              </w:rPr>
            </w:pPr>
            <w:r w:rsidRPr="003457B5">
              <w:rPr>
                <w:rFonts w:ascii="Arial" w:eastAsia="Calibri" w:hAnsi="Arial" w:cs="Arial"/>
                <w:sz w:val="22"/>
                <w:szCs w:val="22"/>
              </w:rPr>
              <w:t>Singing Assemblies</w:t>
            </w:r>
          </w:p>
        </w:tc>
        <w:tc>
          <w:tcPr>
            <w:tcW w:w="3416" w:type="dxa"/>
            <w:shd w:val="clear" w:color="auto" w:fill="FFFFFF" w:themeFill="background1"/>
          </w:tcPr>
          <w:p w14:paraId="656AE2FA" w14:textId="7E7CF4F4" w:rsidR="00CB6059" w:rsidRPr="003457B5" w:rsidRDefault="00632DD4" w:rsidP="009D54D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eastAsia="Calibri" w:hAnsi="Arial" w:cs="Arial"/>
                <w:sz w:val="22"/>
                <w:szCs w:val="22"/>
              </w:rPr>
            </w:pPr>
            <w:r>
              <w:rPr>
                <w:rFonts w:ascii="Arial" w:eastAsia="Calibri" w:hAnsi="Arial" w:cs="Arial"/>
                <w:sz w:val="22"/>
                <w:szCs w:val="22"/>
              </w:rPr>
              <w:t>9.00</w:t>
            </w:r>
          </w:p>
        </w:tc>
        <w:tc>
          <w:tcPr>
            <w:tcW w:w="1749" w:type="dxa"/>
            <w:shd w:val="clear" w:color="auto" w:fill="FFFFFF" w:themeFill="background1"/>
          </w:tcPr>
          <w:p w14:paraId="5092760C" w14:textId="77777777" w:rsidR="00CB6059" w:rsidRPr="003457B5" w:rsidRDefault="00CB6059" w:rsidP="009D54D6">
            <w:pPr>
              <w:rPr>
                <w:rFonts w:ascii="Arial" w:eastAsia="Calibri" w:hAnsi="Arial" w:cs="Arial"/>
                <w:sz w:val="22"/>
                <w:szCs w:val="22"/>
              </w:rPr>
            </w:pPr>
            <w:r w:rsidRPr="003457B5">
              <w:rPr>
                <w:rFonts w:ascii="Arial" w:eastAsia="Calibri" w:hAnsi="Arial" w:cs="Arial"/>
                <w:sz w:val="22"/>
                <w:szCs w:val="22"/>
              </w:rPr>
              <w:t>School hall</w:t>
            </w:r>
          </w:p>
        </w:tc>
      </w:tr>
      <w:tr w:rsidR="00CB6059" w:rsidRPr="003457B5" w14:paraId="2AE7DA3B" w14:textId="77777777" w:rsidTr="009D54D6">
        <w:tc>
          <w:tcPr>
            <w:tcW w:w="1550" w:type="dxa"/>
            <w:shd w:val="clear" w:color="auto" w:fill="4472C4" w:themeFill="accent1"/>
          </w:tcPr>
          <w:p w14:paraId="0C6EEFF3" w14:textId="77777777" w:rsidR="00CB6059" w:rsidRPr="003457B5" w:rsidRDefault="00CB6059" w:rsidP="009D54D6">
            <w:pPr>
              <w:rPr>
                <w:rFonts w:ascii="Arial" w:eastAsia="Calibri" w:hAnsi="Arial" w:cs="Arial"/>
                <w:b/>
                <w:sz w:val="22"/>
                <w:szCs w:val="22"/>
              </w:rPr>
            </w:pPr>
            <w:r w:rsidRPr="003457B5">
              <w:rPr>
                <w:rFonts w:ascii="Arial" w:eastAsia="Calibri" w:hAnsi="Arial" w:cs="Arial"/>
                <w:b/>
                <w:sz w:val="22"/>
                <w:szCs w:val="22"/>
              </w:rPr>
              <w:t>Thursday</w:t>
            </w:r>
          </w:p>
        </w:tc>
        <w:tc>
          <w:tcPr>
            <w:tcW w:w="2892" w:type="dxa"/>
            <w:shd w:val="clear" w:color="auto" w:fill="4472C4" w:themeFill="accent1"/>
          </w:tcPr>
          <w:p w14:paraId="16F7F7B9" w14:textId="77777777" w:rsidR="00CB6059" w:rsidRPr="003457B5" w:rsidRDefault="00CB6059" w:rsidP="009D54D6">
            <w:pPr>
              <w:rPr>
                <w:rFonts w:ascii="Arial" w:eastAsia="Calibri" w:hAnsi="Arial" w:cs="Arial"/>
                <w:sz w:val="22"/>
                <w:szCs w:val="22"/>
              </w:rPr>
            </w:pPr>
            <w:r w:rsidRPr="003457B5">
              <w:rPr>
                <w:rFonts w:ascii="Arial" w:eastAsia="Calibri" w:hAnsi="Arial" w:cs="Arial"/>
                <w:sz w:val="22"/>
                <w:szCs w:val="22"/>
              </w:rPr>
              <w:t>Class based collective worship</w:t>
            </w:r>
          </w:p>
        </w:tc>
        <w:tc>
          <w:tcPr>
            <w:tcW w:w="3416" w:type="dxa"/>
            <w:shd w:val="clear" w:color="auto" w:fill="4472C4" w:themeFill="accent1"/>
          </w:tcPr>
          <w:p w14:paraId="41E741C2" w14:textId="1E558C36" w:rsidR="00CB6059" w:rsidRPr="003457B5" w:rsidRDefault="00632DD4" w:rsidP="009D54D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eastAsiaTheme="minorEastAsia" w:hAnsi="Arial" w:cs="Arial"/>
                <w:sz w:val="22"/>
                <w:szCs w:val="22"/>
              </w:rPr>
            </w:pPr>
            <w:r>
              <w:rPr>
                <w:rFonts w:ascii="Arial" w:eastAsiaTheme="minorEastAsia" w:hAnsi="Arial" w:cs="Arial"/>
                <w:sz w:val="22"/>
                <w:szCs w:val="22"/>
              </w:rPr>
              <w:t>9.00</w:t>
            </w:r>
          </w:p>
        </w:tc>
        <w:tc>
          <w:tcPr>
            <w:tcW w:w="1749" w:type="dxa"/>
            <w:shd w:val="clear" w:color="auto" w:fill="4472C4" w:themeFill="accent1"/>
          </w:tcPr>
          <w:p w14:paraId="5FD2893D" w14:textId="77777777" w:rsidR="00CB6059" w:rsidRPr="003457B5" w:rsidRDefault="00CB6059" w:rsidP="009D54D6">
            <w:pPr>
              <w:rPr>
                <w:rFonts w:ascii="Arial" w:eastAsia="Calibri" w:hAnsi="Arial" w:cs="Arial"/>
                <w:sz w:val="22"/>
                <w:szCs w:val="22"/>
              </w:rPr>
            </w:pPr>
            <w:r w:rsidRPr="003457B5">
              <w:rPr>
                <w:rFonts w:ascii="Arial" w:eastAsia="Calibri" w:hAnsi="Arial" w:cs="Arial"/>
                <w:sz w:val="22"/>
                <w:szCs w:val="22"/>
              </w:rPr>
              <w:t>Classroom</w:t>
            </w:r>
          </w:p>
        </w:tc>
      </w:tr>
      <w:tr w:rsidR="00CB6059" w:rsidRPr="003457B5" w14:paraId="7EF48113" w14:textId="77777777" w:rsidTr="009D54D6">
        <w:tc>
          <w:tcPr>
            <w:tcW w:w="1550" w:type="dxa"/>
            <w:shd w:val="clear" w:color="auto" w:fill="FFFFFF" w:themeFill="background1"/>
          </w:tcPr>
          <w:p w14:paraId="1BABC095" w14:textId="77777777" w:rsidR="00CB6059" w:rsidRPr="003457B5" w:rsidRDefault="00CB6059" w:rsidP="009D54D6">
            <w:pPr>
              <w:rPr>
                <w:rFonts w:ascii="Arial" w:eastAsia="Calibri" w:hAnsi="Arial" w:cs="Arial"/>
                <w:b/>
                <w:sz w:val="22"/>
                <w:szCs w:val="22"/>
              </w:rPr>
            </w:pPr>
            <w:r w:rsidRPr="003457B5">
              <w:rPr>
                <w:rFonts w:ascii="Arial" w:eastAsia="Calibri" w:hAnsi="Arial" w:cs="Arial"/>
                <w:b/>
                <w:sz w:val="22"/>
                <w:szCs w:val="22"/>
              </w:rPr>
              <w:t>Friday</w:t>
            </w:r>
          </w:p>
        </w:tc>
        <w:tc>
          <w:tcPr>
            <w:tcW w:w="2892" w:type="dxa"/>
            <w:shd w:val="clear" w:color="auto" w:fill="FFFFFF" w:themeFill="background1"/>
          </w:tcPr>
          <w:p w14:paraId="2707E1FB" w14:textId="77777777" w:rsidR="00CB6059" w:rsidRPr="003457B5" w:rsidRDefault="00CB6059" w:rsidP="009D54D6">
            <w:pPr>
              <w:rPr>
                <w:rFonts w:ascii="Arial" w:eastAsia="Calibri" w:hAnsi="Arial" w:cs="Arial"/>
                <w:sz w:val="22"/>
                <w:szCs w:val="22"/>
              </w:rPr>
            </w:pPr>
            <w:r w:rsidRPr="003457B5">
              <w:rPr>
                <w:rFonts w:ascii="Arial" w:eastAsia="Calibri" w:hAnsi="Arial" w:cs="Arial"/>
                <w:sz w:val="22"/>
                <w:szCs w:val="22"/>
              </w:rPr>
              <w:t>Gold award</w:t>
            </w:r>
          </w:p>
        </w:tc>
        <w:tc>
          <w:tcPr>
            <w:tcW w:w="3416" w:type="dxa"/>
            <w:shd w:val="clear" w:color="auto" w:fill="FFFFFF" w:themeFill="background1"/>
          </w:tcPr>
          <w:p w14:paraId="74752974" w14:textId="18B4FA69" w:rsidR="00CB6059" w:rsidRPr="003457B5" w:rsidRDefault="00632DD4" w:rsidP="009D54D6">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eastAsia="Calibri" w:hAnsi="Arial" w:cs="Arial"/>
                <w:sz w:val="22"/>
                <w:szCs w:val="22"/>
              </w:rPr>
            </w:pPr>
            <w:r>
              <w:rPr>
                <w:rFonts w:ascii="Arial" w:eastAsia="Calibri" w:hAnsi="Arial" w:cs="Arial"/>
                <w:sz w:val="22"/>
                <w:szCs w:val="22"/>
              </w:rPr>
              <w:t>09.00</w:t>
            </w:r>
          </w:p>
        </w:tc>
        <w:tc>
          <w:tcPr>
            <w:tcW w:w="1749" w:type="dxa"/>
            <w:shd w:val="clear" w:color="auto" w:fill="FFFFFF" w:themeFill="background1"/>
          </w:tcPr>
          <w:p w14:paraId="4DC44E16" w14:textId="77777777" w:rsidR="00CB6059" w:rsidRPr="003457B5" w:rsidRDefault="00CB6059" w:rsidP="009D54D6">
            <w:pPr>
              <w:rPr>
                <w:rFonts w:ascii="Arial" w:eastAsia="Calibri" w:hAnsi="Arial" w:cs="Arial"/>
                <w:sz w:val="22"/>
                <w:szCs w:val="22"/>
              </w:rPr>
            </w:pPr>
            <w:r w:rsidRPr="003457B5">
              <w:rPr>
                <w:rFonts w:ascii="Arial" w:eastAsia="Calibri" w:hAnsi="Arial" w:cs="Arial"/>
                <w:sz w:val="22"/>
                <w:szCs w:val="22"/>
              </w:rPr>
              <w:t>School hall</w:t>
            </w:r>
          </w:p>
        </w:tc>
      </w:tr>
    </w:tbl>
    <w:p w14:paraId="0508A300" w14:textId="77777777" w:rsidR="00CB6059" w:rsidRPr="003457B5" w:rsidRDefault="00CB6059" w:rsidP="00CB6059">
      <w:pPr>
        <w:pStyle w:val="Default"/>
        <w:jc w:val="both"/>
        <w:rPr>
          <w:rFonts w:ascii="Arial" w:hAnsi="Arial" w:cs="Arial"/>
          <w:sz w:val="22"/>
          <w:szCs w:val="22"/>
        </w:rPr>
      </w:pPr>
    </w:p>
    <w:p w14:paraId="3761FC76" w14:textId="77777777" w:rsidR="003457B5" w:rsidRDefault="00CB6059" w:rsidP="00CB6059">
      <w:pPr>
        <w:pStyle w:val="Default"/>
        <w:jc w:val="both"/>
        <w:rPr>
          <w:rFonts w:ascii="Arial" w:hAnsi="Arial" w:cs="Arial"/>
          <w:sz w:val="22"/>
          <w:szCs w:val="22"/>
        </w:rPr>
      </w:pPr>
      <w:r w:rsidRPr="003457B5">
        <w:rPr>
          <w:rFonts w:ascii="Arial" w:hAnsi="Arial" w:cs="Arial"/>
          <w:sz w:val="22"/>
          <w:szCs w:val="22"/>
        </w:rPr>
        <w:t>Usually we gather at a point during the morning and worship lasts for approximately 15 minutes.</w:t>
      </w:r>
      <w:r w:rsidR="003457B5">
        <w:rPr>
          <w:rFonts w:ascii="Arial" w:hAnsi="Arial" w:cs="Arial"/>
          <w:sz w:val="22"/>
          <w:szCs w:val="22"/>
        </w:rPr>
        <w:t xml:space="preserve"> </w:t>
      </w:r>
    </w:p>
    <w:p w14:paraId="451EFCF4" w14:textId="77777777" w:rsidR="003457B5" w:rsidRDefault="003457B5" w:rsidP="00CB6059">
      <w:pPr>
        <w:pStyle w:val="Default"/>
        <w:jc w:val="both"/>
        <w:rPr>
          <w:rFonts w:ascii="Arial" w:hAnsi="Arial" w:cs="Arial"/>
          <w:sz w:val="22"/>
          <w:szCs w:val="22"/>
        </w:rPr>
      </w:pPr>
    </w:p>
    <w:p w14:paraId="50DAFE6C" w14:textId="77777777" w:rsidR="00CB6059" w:rsidRPr="00112862" w:rsidRDefault="003457B5" w:rsidP="00CB6059">
      <w:pPr>
        <w:pStyle w:val="Default"/>
        <w:jc w:val="both"/>
        <w:rPr>
          <w:rFonts w:ascii="Arial" w:hAnsi="Arial" w:cs="Arial"/>
          <w:sz w:val="22"/>
          <w:szCs w:val="22"/>
        </w:rPr>
      </w:pPr>
      <w:r>
        <w:rPr>
          <w:rFonts w:ascii="Arial" w:hAnsi="Arial" w:cs="Arial"/>
          <w:sz w:val="22"/>
          <w:szCs w:val="22"/>
        </w:rPr>
        <w:t>For Class based Collective Worship e</w:t>
      </w:r>
      <w:r w:rsidR="00CB6059" w:rsidRPr="003457B5">
        <w:rPr>
          <w:rFonts w:ascii="Arial" w:hAnsi="Arial" w:cs="Arial"/>
          <w:sz w:val="22"/>
          <w:szCs w:val="22"/>
        </w:rPr>
        <w:t xml:space="preserve">ach class </w:t>
      </w:r>
      <w:r>
        <w:rPr>
          <w:rFonts w:ascii="Arial" w:hAnsi="Arial" w:cs="Arial"/>
          <w:sz w:val="22"/>
          <w:szCs w:val="22"/>
        </w:rPr>
        <w:t xml:space="preserve">either has a focus area/display or </w:t>
      </w:r>
      <w:r w:rsidR="00CB6059" w:rsidRPr="003457B5">
        <w:rPr>
          <w:rFonts w:ascii="Arial" w:hAnsi="Arial" w:cs="Arial"/>
          <w:sz w:val="22"/>
          <w:szCs w:val="22"/>
        </w:rPr>
        <w:t>a Collective Wo</w:t>
      </w:r>
      <w:r>
        <w:rPr>
          <w:rFonts w:ascii="Arial" w:hAnsi="Arial" w:cs="Arial"/>
          <w:sz w:val="22"/>
          <w:szCs w:val="22"/>
        </w:rPr>
        <w:t>rship box in the classroom. The area or box has objects which provide</w:t>
      </w:r>
      <w:r w:rsidR="00CB6059" w:rsidRPr="003457B5">
        <w:rPr>
          <w:rFonts w:ascii="Arial" w:hAnsi="Arial" w:cs="Arial"/>
          <w:sz w:val="22"/>
          <w:szCs w:val="22"/>
        </w:rPr>
        <w:t xml:space="preserve"> a focal point in each classroom during this time. Staff attend whole school collective worship with their class and take part in a proactive way.</w:t>
      </w:r>
      <w:r>
        <w:rPr>
          <w:rFonts w:ascii="Arial" w:hAnsi="Arial" w:cs="Arial"/>
          <w:sz w:val="22"/>
          <w:szCs w:val="22"/>
        </w:rPr>
        <w:t xml:space="preserve"> A candle is lit during this time.</w:t>
      </w:r>
    </w:p>
    <w:p w14:paraId="7C5F50A5" w14:textId="77777777" w:rsidR="00CB6059" w:rsidRPr="003457B5" w:rsidRDefault="003457B5" w:rsidP="003457B5">
      <w:pPr>
        <w:pStyle w:val="Heading1"/>
        <w:rPr>
          <w:rFonts w:ascii="Arial" w:hAnsi="Arial" w:cs="Arial"/>
        </w:rPr>
      </w:pPr>
      <w:bookmarkStart w:id="11" w:name="_Toc96176336"/>
      <w:r w:rsidRPr="003457B5">
        <w:rPr>
          <w:rFonts w:ascii="Arial" w:hAnsi="Arial" w:cs="Arial"/>
        </w:rPr>
        <w:t xml:space="preserve">6 </w:t>
      </w:r>
      <w:r w:rsidR="00CB6059" w:rsidRPr="003457B5">
        <w:rPr>
          <w:rFonts w:ascii="Arial" w:hAnsi="Arial" w:cs="Arial"/>
        </w:rPr>
        <w:t>Content</w:t>
      </w:r>
      <w:bookmarkEnd w:id="11"/>
      <w:r w:rsidR="00CB6059" w:rsidRPr="003457B5">
        <w:rPr>
          <w:rFonts w:ascii="Arial" w:hAnsi="Arial" w:cs="Arial"/>
        </w:rPr>
        <w:t xml:space="preserve"> </w:t>
      </w:r>
    </w:p>
    <w:p w14:paraId="6FA5BADB" w14:textId="77777777" w:rsidR="00CB6059" w:rsidRPr="003457B5" w:rsidRDefault="00CB6059" w:rsidP="00CB6059">
      <w:pPr>
        <w:pStyle w:val="Default"/>
        <w:jc w:val="both"/>
        <w:rPr>
          <w:rFonts w:ascii="Arial" w:hAnsi="Arial" w:cs="Arial"/>
          <w:sz w:val="22"/>
          <w:szCs w:val="22"/>
        </w:rPr>
      </w:pPr>
    </w:p>
    <w:p w14:paraId="43FE5992" w14:textId="77777777" w:rsidR="00112862" w:rsidRDefault="00CB6059" w:rsidP="00CB6059">
      <w:pPr>
        <w:pStyle w:val="Default"/>
        <w:jc w:val="both"/>
        <w:rPr>
          <w:rFonts w:ascii="Arial" w:hAnsi="Arial" w:cs="Arial"/>
          <w:sz w:val="22"/>
          <w:szCs w:val="22"/>
        </w:rPr>
      </w:pPr>
      <w:r w:rsidRPr="003457B5">
        <w:rPr>
          <w:rFonts w:ascii="Arial" w:hAnsi="Arial" w:cs="Arial"/>
          <w:sz w:val="22"/>
          <w:szCs w:val="22"/>
        </w:rPr>
        <w:t>The content of collective worship is planned around a theme to enhance the spiritual, moral, social and cultural development of pupils</w:t>
      </w:r>
      <w:r w:rsidR="00052B97" w:rsidRPr="003457B5">
        <w:rPr>
          <w:rFonts w:ascii="Arial" w:hAnsi="Arial" w:cs="Arial"/>
          <w:sz w:val="22"/>
          <w:szCs w:val="22"/>
        </w:rPr>
        <w:t xml:space="preserve"> (see appendix C)</w:t>
      </w:r>
      <w:r w:rsidRPr="003457B5">
        <w:rPr>
          <w:rFonts w:ascii="Arial" w:hAnsi="Arial" w:cs="Arial"/>
          <w:sz w:val="22"/>
          <w:szCs w:val="22"/>
        </w:rPr>
        <w:t xml:space="preserve">. The content provides opportunities for reflection and for celebration and recognition of each pupil’s potential. The theme is often strongly linked to the school values which lead our work. </w:t>
      </w:r>
    </w:p>
    <w:p w14:paraId="0FBF132E" w14:textId="77777777" w:rsidR="00112862" w:rsidRDefault="00112862" w:rsidP="00CB6059">
      <w:pPr>
        <w:pStyle w:val="Default"/>
        <w:jc w:val="both"/>
        <w:rPr>
          <w:rFonts w:ascii="Arial" w:hAnsi="Arial" w:cs="Arial"/>
          <w:sz w:val="22"/>
          <w:szCs w:val="22"/>
        </w:rPr>
      </w:pPr>
    </w:p>
    <w:p w14:paraId="304F76B9" w14:textId="77777777" w:rsidR="00CB6059" w:rsidRPr="003457B5" w:rsidRDefault="00CB6059" w:rsidP="00CB6059">
      <w:pPr>
        <w:pStyle w:val="Default"/>
        <w:jc w:val="both"/>
        <w:rPr>
          <w:rFonts w:ascii="Arial" w:hAnsi="Arial" w:cs="Arial"/>
          <w:sz w:val="22"/>
          <w:szCs w:val="22"/>
        </w:rPr>
      </w:pPr>
      <w:r w:rsidRPr="003457B5">
        <w:rPr>
          <w:rFonts w:ascii="Arial" w:hAnsi="Arial" w:cs="Arial"/>
          <w:sz w:val="22"/>
          <w:szCs w:val="22"/>
        </w:rPr>
        <w:t xml:space="preserve">The acts of worship will: </w:t>
      </w:r>
    </w:p>
    <w:p w14:paraId="738A54B8" w14:textId="77777777" w:rsidR="00CB6059" w:rsidRPr="003457B5" w:rsidRDefault="00CB6059" w:rsidP="00CB6059">
      <w:pPr>
        <w:pStyle w:val="Default"/>
        <w:jc w:val="both"/>
        <w:rPr>
          <w:rFonts w:ascii="Arial" w:hAnsi="Arial" w:cs="Arial"/>
          <w:sz w:val="22"/>
          <w:szCs w:val="22"/>
        </w:rPr>
      </w:pPr>
    </w:p>
    <w:p w14:paraId="1CE11BEB" w14:textId="77777777" w:rsidR="00CB6059" w:rsidRPr="003457B5" w:rsidRDefault="00CB6059" w:rsidP="00CB6059">
      <w:pPr>
        <w:pStyle w:val="Default"/>
        <w:numPr>
          <w:ilvl w:val="0"/>
          <w:numId w:val="2"/>
        </w:numPr>
        <w:jc w:val="both"/>
        <w:rPr>
          <w:rFonts w:ascii="Arial" w:hAnsi="Arial" w:cs="Arial"/>
          <w:sz w:val="22"/>
          <w:szCs w:val="22"/>
        </w:rPr>
      </w:pPr>
      <w:r w:rsidRPr="003457B5">
        <w:rPr>
          <w:rFonts w:ascii="Arial" w:hAnsi="Arial" w:cs="Arial"/>
          <w:sz w:val="22"/>
          <w:szCs w:val="22"/>
        </w:rPr>
        <w:t xml:space="preserve">Be inclusive - an experience to which all can contribute and from which all can gain. </w:t>
      </w:r>
    </w:p>
    <w:p w14:paraId="02F8D0A1" w14:textId="77777777" w:rsidR="00CB6059" w:rsidRPr="003457B5" w:rsidRDefault="00CB6059" w:rsidP="00CB6059">
      <w:pPr>
        <w:pStyle w:val="Default"/>
        <w:numPr>
          <w:ilvl w:val="0"/>
          <w:numId w:val="2"/>
        </w:numPr>
        <w:jc w:val="both"/>
        <w:rPr>
          <w:rFonts w:ascii="Arial" w:hAnsi="Arial" w:cs="Arial"/>
          <w:sz w:val="22"/>
          <w:szCs w:val="22"/>
        </w:rPr>
      </w:pPr>
      <w:r w:rsidRPr="003457B5">
        <w:rPr>
          <w:rFonts w:ascii="Arial" w:hAnsi="Arial" w:cs="Arial"/>
          <w:sz w:val="22"/>
          <w:szCs w:val="22"/>
        </w:rPr>
        <w:t>Be Spiritual and encourage reflection.</w:t>
      </w:r>
    </w:p>
    <w:p w14:paraId="1E686431" w14:textId="77777777" w:rsidR="00CB6059" w:rsidRPr="003457B5" w:rsidRDefault="00CB6059" w:rsidP="00CB6059">
      <w:pPr>
        <w:pStyle w:val="Default"/>
        <w:numPr>
          <w:ilvl w:val="0"/>
          <w:numId w:val="2"/>
        </w:numPr>
        <w:jc w:val="both"/>
        <w:rPr>
          <w:rFonts w:ascii="Arial" w:hAnsi="Arial" w:cs="Arial"/>
          <w:sz w:val="22"/>
          <w:szCs w:val="22"/>
        </w:rPr>
      </w:pPr>
      <w:r w:rsidRPr="003457B5">
        <w:rPr>
          <w:rFonts w:ascii="Arial" w:hAnsi="Arial" w:cs="Arial"/>
          <w:sz w:val="22"/>
          <w:szCs w:val="22"/>
        </w:rPr>
        <w:t xml:space="preserve">Have a sense of occasion and offer something class lessons don’t. </w:t>
      </w:r>
    </w:p>
    <w:p w14:paraId="25D86C05" w14:textId="77777777" w:rsidR="00CB6059" w:rsidRPr="003457B5" w:rsidRDefault="00CB6059" w:rsidP="00CB6059">
      <w:pPr>
        <w:pStyle w:val="Default"/>
        <w:numPr>
          <w:ilvl w:val="0"/>
          <w:numId w:val="2"/>
        </w:numPr>
        <w:jc w:val="both"/>
        <w:rPr>
          <w:rFonts w:ascii="Arial" w:hAnsi="Arial" w:cs="Arial"/>
          <w:sz w:val="22"/>
          <w:szCs w:val="22"/>
        </w:rPr>
      </w:pPr>
      <w:r w:rsidRPr="003457B5">
        <w:rPr>
          <w:rFonts w:ascii="Arial" w:hAnsi="Arial" w:cs="Arial"/>
          <w:sz w:val="22"/>
          <w:szCs w:val="22"/>
        </w:rPr>
        <w:t xml:space="preserve">Meet the needs of our school community. </w:t>
      </w:r>
    </w:p>
    <w:p w14:paraId="7AB4B97B" w14:textId="77777777" w:rsidR="00CB6059" w:rsidRPr="003457B5" w:rsidRDefault="00CB6059" w:rsidP="00CB6059">
      <w:pPr>
        <w:pStyle w:val="Default"/>
        <w:rPr>
          <w:rFonts w:ascii="Arial" w:hAnsi="Arial" w:cs="Arial"/>
          <w:sz w:val="22"/>
          <w:szCs w:val="22"/>
        </w:rPr>
      </w:pPr>
    </w:p>
    <w:p w14:paraId="023C9055" w14:textId="77777777" w:rsidR="00CB6059" w:rsidRPr="003457B5" w:rsidRDefault="00CB6059" w:rsidP="00112862">
      <w:pPr>
        <w:pStyle w:val="Default"/>
        <w:jc w:val="both"/>
        <w:rPr>
          <w:rFonts w:ascii="Arial" w:hAnsi="Arial" w:cs="Arial"/>
          <w:sz w:val="22"/>
          <w:szCs w:val="22"/>
        </w:rPr>
      </w:pPr>
      <w:r w:rsidRPr="003457B5">
        <w:rPr>
          <w:rFonts w:ascii="Arial" w:hAnsi="Arial" w:cs="Arial"/>
          <w:sz w:val="22"/>
          <w:szCs w:val="22"/>
        </w:rPr>
        <w:t xml:space="preserve">Class based collective worship will feel different to RE lessons. They should </w:t>
      </w:r>
      <w:r w:rsidR="009B7127" w:rsidRPr="003457B5">
        <w:rPr>
          <w:rFonts w:ascii="Arial" w:hAnsi="Arial" w:cs="Arial"/>
          <w:sz w:val="22"/>
          <w:szCs w:val="22"/>
        </w:rPr>
        <w:t>provide an opportunity to revisit the theme covered in whole school collective worship</w:t>
      </w:r>
      <w:r w:rsidRPr="003457B5">
        <w:rPr>
          <w:rFonts w:ascii="Arial" w:hAnsi="Arial" w:cs="Arial"/>
          <w:sz w:val="22"/>
          <w:szCs w:val="22"/>
        </w:rPr>
        <w:t>. Limited resources should be used and a simple model to introduce the focus, use of a hook to support reflection- a stimulus item, short film clip, song or story- and a time to reflect and prayer. They should be approximately 10 minutes long. Use of silence is important.</w:t>
      </w:r>
    </w:p>
    <w:p w14:paraId="6879CF0A" w14:textId="77777777" w:rsidR="00245910" w:rsidRPr="003457B5" w:rsidRDefault="00245910" w:rsidP="00CB6059">
      <w:pPr>
        <w:pStyle w:val="Default"/>
        <w:rPr>
          <w:rFonts w:ascii="Arial" w:hAnsi="Arial" w:cs="Arial"/>
          <w:sz w:val="22"/>
          <w:szCs w:val="22"/>
        </w:rPr>
      </w:pPr>
    </w:p>
    <w:p w14:paraId="24089B63" w14:textId="77777777" w:rsidR="00CB6059" w:rsidRPr="003457B5" w:rsidRDefault="00245910" w:rsidP="00CB6059">
      <w:pPr>
        <w:pStyle w:val="Default"/>
        <w:rPr>
          <w:rFonts w:ascii="Arial" w:hAnsi="Arial" w:cs="Arial"/>
          <w:sz w:val="22"/>
          <w:szCs w:val="22"/>
        </w:rPr>
      </w:pPr>
      <w:r w:rsidRPr="003457B5">
        <w:rPr>
          <w:rFonts w:ascii="Arial" w:hAnsi="Arial" w:cs="Arial"/>
          <w:sz w:val="22"/>
          <w:szCs w:val="22"/>
        </w:rPr>
        <w:lastRenderedPageBreak/>
        <w:t xml:space="preserve">Each classroom has a space dedicated for reflection and these spaces will provide further opportunities to think about </w:t>
      </w:r>
      <w:r w:rsidR="00837019" w:rsidRPr="003457B5">
        <w:rPr>
          <w:rFonts w:ascii="Arial" w:hAnsi="Arial" w:cs="Arial"/>
          <w:sz w:val="22"/>
          <w:szCs w:val="22"/>
        </w:rPr>
        <w:t>the key issues explored through whole school and class based collective worship.</w:t>
      </w:r>
    </w:p>
    <w:p w14:paraId="793DECE5" w14:textId="77777777" w:rsidR="00CB6059" w:rsidRPr="003457B5" w:rsidRDefault="00CB6059" w:rsidP="00CB6059">
      <w:pPr>
        <w:pStyle w:val="Default"/>
        <w:rPr>
          <w:rFonts w:ascii="Arial" w:hAnsi="Arial" w:cs="Arial"/>
          <w:sz w:val="22"/>
          <w:szCs w:val="22"/>
        </w:rPr>
      </w:pPr>
    </w:p>
    <w:p w14:paraId="57B5F56A" w14:textId="77777777" w:rsidR="00CB6059" w:rsidRPr="00112862" w:rsidRDefault="00112862" w:rsidP="00112862">
      <w:pPr>
        <w:pStyle w:val="Heading1"/>
        <w:rPr>
          <w:rFonts w:ascii="Arial" w:hAnsi="Arial" w:cs="Arial"/>
          <w:sz w:val="28"/>
          <w:szCs w:val="28"/>
        </w:rPr>
      </w:pPr>
      <w:bookmarkStart w:id="12" w:name="_Toc96176337"/>
      <w:r w:rsidRPr="00112862">
        <w:rPr>
          <w:rFonts w:ascii="Arial" w:hAnsi="Arial" w:cs="Arial"/>
          <w:sz w:val="28"/>
          <w:szCs w:val="28"/>
        </w:rPr>
        <w:t>7</w:t>
      </w:r>
      <w:r w:rsidR="00CB6059" w:rsidRPr="00112862">
        <w:rPr>
          <w:rFonts w:ascii="Arial" w:hAnsi="Arial" w:cs="Arial"/>
          <w:sz w:val="28"/>
          <w:szCs w:val="28"/>
        </w:rPr>
        <w:t xml:space="preserve"> Evaluation</w:t>
      </w:r>
      <w:bookmarkEnd w:id="12"/>
      <w:r w:rsidR="00CB6059" w:rsidRPr="00112862">
        <w:rPr>
          <w:rFonts w:ascii="Arial" w:hAnsi="Arial" w:cs="Arial"/>
          <w:sz w:val="28"/>
          <w:szCs w:val="28"/>
        </w:rPr>
        <w:t xml:space="preserve"> </w:t>
      </w:r>
    </w:p>
    <w:p w14:paraId="7A94D6D2" w14:textId="77777777" w:rsidR="00CB6059" w:rsidRPr="003457B5" w:rsidRDefault="00CB6059" w:rsidP="00CB6059">
      <w:pPr>
        <w:pStyle w:val="Default"/>
        <w:jc w:val="both"/>
        <w:rPr>
          <w:rFonts w:ascii="Arial" w:hAnsi="Arial" w:cs="Arial"/>
          <w:sz w:val="22"/>
          <w:szCs w:val="22"/>
        </w:rPr>
      </w:pPr>
    </w:p>
    <w:p w14:paraId="3B022509" w14:textId="77777777" w:rsidR="00CB6059" w:rsidRPr="003457B5" w:rsidRDefault="00CB6059" w:rsidP="00CB6059">
      <w:pPr>
        <w:pStyle w:val="Default"/>
        <w:jc w:val="both"/>
        <w:rPr>
          <w:rFonts w:ascii="Arial" w:hAnsi="Arial" w:cs="Arial"/>
          <w:sz w:val="22"/>
          <w:szCs w:val="22"/>
        </w:rPr>
      </w:pPr>
      <w:r w:rsidRPr="003457B5">
        <w:rPr>
          <w:rFonts w:ascii="Arial" w:hAnsi="Arial" w:cs="Arial"/>
          <w:sz w:val="22"/>
          <w:szCs w:val="22"/>
        </w:rPr>
        <w:t>The school values the impact of collective worship on the wellbeing of all members of the school community and ensures that collective worship is regularly monitored and evaluated by senior leadership, governors, parents</w:t>
      </w:r>
      <w:r w:rsidR="00837019" w:rsidRPr="003457B5">
        <w:rPr>
          <w:rFonts w:ascii="Arial" w:hAnsi="Arial" w:cs="Arial"/>
          <w:sz w:val="22"/>
          <w:szCs w:val="22"/>
        </w:rPr>
        <w:t xml:space="preserve"> and</w:t>
      </w:r>
      <w:r w:rsidRPr="003457B5">
        <w:rPr>
          <w:rFonts w:ascii="Arial" w:hAnsi="Arial" w:cs="Arial"/>
          <w:sz w:val="22"/>
          <w:szCs w:val="22"/>
        </w:rPr>
        <w:t xml:space="preserve"> pupils </w:t>
      </w:r>
      <w:r w:rsidR="00837019" w:rsidRPr="003457B5">
        <w:rPr>
          <w:rFonts w:ascii="Arial" w:hAnsi="Arial" w:cs="Arial"/>
          <w:sz w:val="22"/>
          <w:szCs w:val="22"/>
        </w:rPr>
        <w:t>through our</w:t>
      </w:r>
      <w:r w:rsidRPr="003457B5">
        <w:rPr>
          <w:rFonts w:ascii="Arial" w:hAnsi="Arial" w:cs="Arial"/>
          <w:sz w:val="22"/>
          <w:szCs w:val="22"/>
        </w:rPr>
        <w:t xml:space="preserve"> </w:t>
      </w:r>
      <w:r w:rsidR="00837019" w:rsidRPr="003457B5">
        <w:rPr>
          <w:rFonts w:ascii="Arial" w:hAnsi="Arial" w:cs="Arial"/>
          <w:sz w:val="22"/>
          <w:szCs w:val="22"/>
        </w:rPr>
        <w:t>spirit council.</w:t>
      </w:r>
      <w:r w:rsidRPr="003457B5">
        <w:rPr>
          <w:rFonts w:ascii="Arial" w:hAnsi="Arial" w:cs="Arial"/>
          <w:sz w:val="22"/>
          <w:szCs w:val="22"/>
        </w:rPr>
        <w:t xml:space="preserve">. </w:t>
      </w:r>
    </w:p>
    <w:p w14:paraId="5C538FBA" w14:textId="77777777" w:rsidR="00CB6059" w:rsidRPr="003457B5" w:rsidRDefault="00CB6059" w:rsidP="00CB6059">
      <w:pPr>
        <w:pStyle w:val="Default"/>
        <w:jc w:val="both"/>
        <w:rPr>
          <w:rFonts w:ascii="Arial" w:hAnsi="Arial" w:cs="Arial"/>
          <w:sz w:val="22"/>
          <w:szCs w:val="22"/>
        </w:rPr>
      </w:pPr>
    </w:p>
    <w:p w14:paraId="0CBDBB06" w14:textId="77777777" w:rsidR="00CB6059" w:rsidRPr="00112862" w:rsidRDefault="00112862" w:rsidP="00112862">
      <w:pPr>
        <w:pStyle w:val="Heading1"/>
        <w:rPr>
          <w:rFonts w:ascii="Arial" w:hAnsi="Arial" w:cs="Arial"/>
          <w:sz w:val="28"/>
          <w:szCs w:val="28"/>
        </w:rPr>
      </w:pPr>
      <w:bookmarkStart w:id="13" w:name="_Toc96176338"/>
      <w:r w:rsidRPr="00112862">
        <w:rPr>
          <w:rFonts w:ascii="Arial" w:hAnsi="Arial" w:cs="Arial"/>
          <w:sz w:val="28"/>
          <w:szCs w:val="28"/>
        </w:rPr>
        <w:t xml:space="preserve">8 </w:t>
      </w:r>
      <w:r w:rsidR="00CB6059" w:rsidRPr="00112862">
        <w:rPr>
          <w:rFonts w:ascii="Arial" w:hAnsi="Arial" w:cs="Arial"/>
          <w:sz w:val="28"/>
          <w:szCs w:val="28"/>
        </w:rPr>
        <w:t>Resources</w:t>
      </w:r>
      <w:bookmarkEnd w:id="13"/>
      <w:r w:rsidR="00CB6059" w:rsidRPr="00112862">
        <w:rPr>
          <w:rFonts w:ascii="Arial" w:hAnsi="Arial" w:cs="Arial"/>
          <w:sz w:val="28"/>
          <w:szCs w:val="28"/>
        </w:rPr>
        <w:t xml:space="preserve"> </w:t>
      </w:r>
    </w:p>
    <w:p w14:paraId="65BC9099" w14:textId="77777777" w:rsidR="00CB6059" w:rsidRPr="003457B5" w:rsidRDefault="00CB6059" w:rsidP="00CB6059">
      <w:pPr>
        <w:pStyle w:val="Default"/>
        <w:jc w:val="both"/>
        <w:rPr>
          <w:rFonts w:ascii="Arial" w:hAnsi="Arial" w:cs="Arial"/>
          <w:sz w:val="22"/>
          <w:szCs w:val="22"/>
        </w:rPr>
      </w:pPr>
    </w:p>
    <w:p w14:paraId="0E0418FF" w14:textId="77777777" w:rsidR="00CB6059" w:rsidRPr="003457B5" w:rsidRDefault="00CB6059" w:rsidP="00CB6059">
      <w:pPr>
        <w:pStyle w:val="Default"/>
        <w:jc w:val="both"/>
        <w:rPr>
          <w:rFonts w:ascii="Arial" w:hAnsi="Arial" w:cs="Arial"/>
          <w:sz w:val="22"/>
          <w:szCs w:val="22"/>
        </w:rPr>
      </w:pPr>
      <w:r w:rsidRPr="003457B5">
        <w:rPr>
          <w:rFonts w:ascii="Arial" w:hAnsi="Arial" w:cs="Arial"/>
          <w:sz w:val="22"/>
          <w:szCs w:val="22"/>
        </w:rPr>
        <w:t xml:space="preserve">The school budget includes sufficient funding per annum for resourcing collective worship. Visual aids (artefacts, posters and books) are purchased as required. Staff CPD is provided to help with delivering quality collective worship. </w:t>
      </w:r>
    </w:p>
    <w:p w14:paraId="4E3FB931" w14:textId="77777777" w:rsidR="00CB6059" w:rsidRPr="003457B5" w:rsidRDefault="00CB6059" w:rsidP="00CB6059">
      <w:pPr>
        <w:pStyle w:val="Default"/>
        <w:jc w:val="both"/>
        <w:rPr>
          <w:rFonts w:ascii="Arial" w:hAnsi="Arial" w:cs="Arial"/>
          <w:sz w:val="22"/>
          <w:szCs w:val="22"/>
        </w:rPr>
      </w:pPr>
    </w:p>
    <w:p w14:paraId="7DB05C5F" w14:textId="77777777" w:rsidR="00CB6059" w:rsidRPr="00112862" w:rsidRDefault="00112862" w:rsidP="00112862">
      <w:pPr>
        <w:pStyle w:val="Heading1"/>
        <w:rPr>
          <w:rFonts w:ascii="Arial" w:hAnsi="Arial" w:cs="Arial"/>
          <w:sz w:val="28"/>
          <w:szCs w:val="28"/>
        </w:rPr>
      </w:pPr>
      <w:bookmarkStart w:id="14" w:name="_Toc96176339"/>
      <w:r w:rsidRPr="00112862">
        <w:rPr>
          <w:rFonts w:ascii="Arial" w:hAnsi="Arial" w:cs="Arial"/>
          <w:sz w:val="28"/>
          <w:szCs w:val="28"/>
        </w:rPr>
        <w:t xml:space="preserve">9 </w:t>
      </w:r>
      <w:r w:rsidR="00CB6059" w:rsidRPr="00112862">
        <w:rPr>
          <w:rFonts w:ascii="Arial" w:hAnsi="Arial" w:cs="Arial"/>
          <w:sz w:val="28"/>
          <w:szCs w:val="28"/>
        </w:rPr>
        <w:t>Withdrawal</w:t>
      </w:r>
      <w:bookmarkEnd w:id="14"/>
      <w:r w:rsidR="00CB6059" w:rsidRPr="00112862">
        <w:rPr>
          <w:rFonts w:ascii="Arial" w:hAnsi="Arial" w:cs="Arial"/>
          <w:sz w:val="28"/>
          <w:szCs w:val="28"/>
        </w:rPr>
        <w:t xml:space="preserve"> </w:t>
      </w:r>
    </w:p>
    <w:p w14:paraId="71D4A4F7" w14:textId="77777777" w:rsidR="00CB6059" w:rsidRPr="003457B5" w:rsidRDefault="00CB6059" w:rsidP="00CB6059">
      <w:pPr>
        <w:pStyle w:val="Default"/>
        <w:jc w:val="both"/>
        <w:rPr>
          <w:rFonts w:ascii="Arial" w:hAnsi="Arial" w:cs="Arial"/>
          <w:sz w:val="22"/>
          <w:szCs w:val="22"/>
        </w:rPr>
      </w:pPr>
    </w:p>
    <w:p w14:paraId="05C98CB3" w14:textId="77777777" w:rsidR="00CB6059" w:rsidRPr="003457B5" w:rsidRDefault="00CB6059" w:rsidP="00CB6059">
      <w:pPr>
        <w:pStyle w:val="Default"/>
        <w:jc w:val="both"/>
        <w:rPr>
          <w:rFonts w:ascii="Arial" w:hAnsi="Arial" w:cs="Arial"/>
          <w:sz w:val="22"/>
          <w:szCs w:val="22"/>
        </w:rPr>
      </w:pPr>
      <w:r w:rsidRPr="003457B5">
        <w:rPr>
          <w:rFonts w:ascii="Arial" w:hAnsi="Arial" w:cs="Arial"/>
          <w:sz w:val="22"/>
          <w:szCs w:val="22"/>
        </w:rPr>
        <w:t xml:space="preserve">Parents may withdraw their children from collective worship but we believe our collective worship is inclusive and beneficial for all pupils so it is hoped that no one will be withdrawn. </w:t>
      </w:r>
    </w:p>
    <w:p w14:paraId="202750F9" w14:textId="77777777" w:rsidR="00A9628F" w:rsidRPr="003457B5" w:rsidRDefault="00A9628F" w:rsidP="00CB6059">
      <w:pPr>
        <w:pStyle w:val="Default"/>
        <w:jc w:val="both"/>
        <w:rPr>
          <w:rFonts w:ascii="Arial" w:hAnsi="Arial" w:cs="Arial"/>
          <w:b/>
          <w:bCs/>
          <w:sz w:val="22"/>
          <w:szCs w:val="22"/>
        </w:rPr>
      </w:pPr>
      <w:bookmarkStart w:id="15" w:name="_Hlk93400805"/>
    </w:p>
    <w:p w14:paraId="1F5A1ECD" w14:textId="77777777" w:rsidR="00617A07" w:rsidRPr="00112862" w:rsidRDefault="00617A07" w:rsidP="00112862">
      <w:pPr>
        <w:pStyle w:val="Heading1"/>
        <w:rPr>
          <w:rFonts w:ascii="Arial" w:hAnsi="Arial" w:cs="Arial"/>
          <w:sz w:val="28"/>
          <w:szCs w:val="28"/>
        </w:rPr>
      </w:pPr>
      <w:bookmarkStart w:id="16" w:name="_Toc96176340"/>
      <w:r w:rsidRPr="00112862">
        <w:rPr>
          <w:rFonts w:ascii="Arial" w:hAnsi="Arial" w:cs="Arial"/>
          <w:sz w:val="28"/>
          <w:szCs w:val="28"/>
        </w:rPr>
        <w:t>Appendix A</w:t>
      </w:r>
      <w:bookmarkEnd w:id="16"/>
    </w:p>
    <w:bookmarkEnd w:id="15"/>
    <w:p w14:paraId="5F5C56BE" w14:textId="77777777" w:rsidR="00617A07" w:rsidRPr="003457B5" w:rsidRDefault="00617A07" w:rsidP="00CB6059">
      <w:pPr>
        <w:pStyle w:val="Default"/>
        <w:jc w:val="both"/>
        <w:rPr>
          <w:rFonts w:ascii="Arial" w:hAnsi="Arial" w:cs="Arial"/>
          <w:bCs/>
          <w:sz w:val="22"/>
          <w:szCs w:val="22"/>
        </w:rPr>
      </w:pPr>
    </w:p>
    <w:p w14:paraId="7478A0AB" w14:textId="77777777" w:rsidR="00617A07" w:rsidRPr="003457B5" w:rsidRDefault="00617A07" w:rsidP="00617A07">
      <w:pPr>
        <w:pStyle w:val="Default"/>
        <w:jc w:val="center"/>
        <w:rPr>
          <w:rFonts w:ascii="Arial" w:hAnsi="Arial" w:cs="Arial"/>
          <w:b/>
          <w:bCs/>
          <w:sz w:val="22"/>
          <w:szCs w:val="22"/>
          <w:u w:val="single"/>
        </w:rPr>
      </w:pPr>
      <w:r w:rsidRPr="003457B5">
        <w:rPr>
          <w:rFonts w:ascii="Arial" w:hAnsi="Arial" w:cs="Arial"/>
          <w:b/>
          <w:bCs/>
          <w:sz w:val="22"/>
          <w:szCs w:val="22"/>
          <w:u w:val="single"/>
        </w:rPr>
        <w:t>Procedures for collective worship and use of reflection spaces</w:t>
      </w:r>
    </w:p>
    <w:p w14:paraId="52B8C4AB" w14:textId="77777777" w:rsidR="00617A07" w:rsidRPr="003457B5" w:rsidRDefault="00617A07" w:rsidP="00617A07">
      <w:pPr>
        <w:pStyle w:val="Default"/>
        <w:jc w:val="center"/>
        <w:rPr>
          <w:rFonts w:ascii="Arial" w:hAnsi="Arial" w:cs="Arial"/>
          <w:bCs/>
          <w:sz w:val="22"/>
          <w:szCs w:val="22"/>
          <w:u w:val="single"/>
        </w:rPr>
      </w:pPr>
    </w:p>
    <w:p w14:paraId="155DBA67" w14:textId="77777777" w:rsidR="00F5724E" w:rsidRPr="003457B5" w:rsidRDefault="00F5724E" w:rsidP="00617A07">
      <w:pPr>
        <w:pStyle w:val="Default"/>
        <w:rPr>
          <w:rFonts w:ascii="Arial" w:hAnsi="Arial" w:cs="Arial"/>
          <w:bCs/>
          <w:sz w:val="22"/>
          <w:szCs w:val="22"/>
          <w:u w:val="single"/>
        </w:rPr>
      </w:pPr>
      <w:r w:rsidRPr="003457B5">
        <w:rPr>
          <w:rFonts w:ascii="Arial" w:hAnsi="Arial" w:cs="Arial"/>
          <w:bCs/>
          <w:sz w:val="22"/>
          <w:szCs w:val="22"/>
          <w:u w:val="single"/>
        </w:rPr>
        <w:t>Whole school collective worship</w:t>
      </w:r>
    </w:p>
    <w:p w14:paraId="47C4B292" w14:textId="77777777" w:rsidR="00F5724E" w:rsidRPr="003457B5" w:rsidRDefault="00F5724E" w:rsidP="00617A07">
      <w:pPr>
        <w:pStyle w:val="Default"/>
        <w:rPr>
          <w:rFonts w:ascii="Arial" w:hAnsi="Arial" w:cs="Arial"/>
          <w:bCs/>
          <w:sz w:val="22"/>
          <w:szCs w:val="22"/>
        </w:rPr>
      </w:pPr>
    </w:p>
    <w:p w14:paraId="7A9B7E1B" w14:textId="3D51EAB4" w:rsidR="00424091" w:rsidRPr="00424091" w:rsidRDefault="00F5724E" w:rsidP="00424091">
      <w:pPr>
        <w:pStyle w:val="Default"/>
        <w:numPr>
          <w:ilvl w:val="0"/>
          <w:numId w:val="5"/>
        </w:numPr>
        <w:rPr>
          <w:rFonts w:ascii="Arial" w:hAnsi="Arial" w:cs="Arial"/>
          <w:bCs/>
          <w:sz w:val="22"/>
          <w:szCs w:val="22"/>
        </w:rPr>
      </w:pPr>
      <w:r w:rsidRPr="003457B5">
        <w:rPr>
          <w:rFonts w:ascii="Arial" w:hAnsi="Arial" w:cs="Arial"/>
          <w:bCs/>
          <w:sz w:val="22"/>
          <w:szCs w:val="22"/>
        </w:rPr>
        <w:t xml:space="preserve">The focus </w:t>
      </w:r>
      <w:r w:rsidR="00F744BB" w:rsidRPr="003457B5">
        <w:rPr>
          <w:rFonts w:ascii="Arial" w:hAnsi="Arial" w:cs="Arial"/>
          <w:bCs/>
          <w:sz w:val="22"/>
          <w:szCs w:val="22"/>
        </w:rPr>
        <w:t>for the session will be shared and linked to the Academies values</w:t>
      </w:r>
      <w:r w:rsidR="00424091">
        <w:rPr>
          <w:rFonts w:ascii="Arial" w:hAnsi="Arial" w:cs="Arial"/>
          <w:bCs/>
          <w:sz w:val="22"/>
          <w:szCs w:val="22"/>
        </w:rPr>
        <w:t xml:space="preserve"> and school rule for the week.</w:t>
      </w:r>
    </w:p>
    <w:p w14:paraId="58D8F5C9" w14:textId="58877741" w:rsidR="0096483B" w:rsidRPr="003457B5" w:rsidRDefault="0096483B" w:rsidP="00F5724E">
      <w:pPr>
        <w:pStyle w:val="Default"/>
        <w:numPr>
          <w:ilvl w:val="0"/>
          <w:numId w:val="5"/>
        </w:numPr>
        <w:rPr>
          <w:rFonts w:ascii="Arial" w:hAnsi="Arial" w:cs="Arial"/>
          <w:bCs/>
          <w:sz w:val="22"/>
          <w:szCs w:val="22"/>
        </w:rPr>
      </w:pPr>
      <w:r w:rsidRPr="003457B5">
        <w:rPr>
          <w:rFonts w:ascii="Arial" w:hAnsi="Arial" w:cs="Arial"/>
          <w:bCs/>
          <w:sz w:val="22"/>
          <w:szCs w:val="22"/>
        </w:rPr>
        <w:t>The focus for the session will then be linked to a bible quote</w:t>
      </w:r>
      <w:r w:rsidR="00424091">
        <w:rPr>
          <w:rFonts w:ascii="Arial" w:hAnsi="Arial" w:cs="Arial"/>
          <w:bCs/>
          <w:sz w:val="22"/>
          <w:szCs w:val="22"/>
        </w:rPr>
        <w:t xml:space="preserve">/bible story </w:t>
      </w:r>
      <w:r w:rsidRPr="003457B5">
        <w:rPr>
          <w:rFonts w:ascii="Arial" w:hAnsi="Arial" w:cs="Arial"/>
          <w:bCs/>
          <w:sz w:val="22"/>
          <w:szCs w:val="22"/>
        </w:rPr>
        <w:t>which is identified in the theological rationale</w:t>
      </w:r>
    </w:p>
    <w:p w14:paraId="165A0C4B" w14:textId="6997061D" w:rsidR="00F744BB" w:rsidRDefault="00F744BB" w:rsidP="00F5724E">
      <w:pPr>
        <w:pStyle w:val="Default"/>
        <w:numPr>
          <w:ilvl w:val="0"/>
          <w:numId w:val="5"/>
        </w:numPr>
        <w:rPr>
          <w:rFonts w:ascii="Arial" w:hAnsi="Arial" w:cs="Arial"/>
          <w:bCs/>
          <w:sz w:val="22"/>
          <w:szCs w:val="22"/>
        </w:rPr>
      </w:pPr>
      <w:r w:rsidRPr="003457B5">
        <w:rPr>
          <w:rFonts w:ascii="Arial" w:hAnsi="Arial" w:cs="Arial"/>
          <w:bCs/>
          <w:sz w:val="22"/>
          <w:szCs w:val="22"/>
        </w:rPr>
        <w:t>The collective worship session will end with and chance to reflect on the messages shared through the reading of a prayer</w:t>
      </w:r>
      <w:r w:rsidR="00424091">
        <w:rPr>
          <w:rFonts w:ascii="Arial" w:hAnsi="Arial" w:cs="Arial"/>
          <w:bCs/>
          <w:sz w:val="22"/>
          <w:szCs w:val="22"/>
        </w:rPr>
        <w:t>.</w:t>
      </w:r>
    </w:p>
    <w:p w14:paraId="61D28696" w14:textId="4FDA0779" w:rsidR="00424091" w:rsidRPr="003457B5" w:rsidRDefault="00424091" w:rsidP="00F5724E">
      <w:pPr>
        <w:pStyle w:val="Default"/>
        <w:numPr>
          <w:ilvl w:val="0"/>
          <w:numId w:val="5"/>
        </w:numPr>
        <w:rPr>
          <w:rFonts w:ascii="Arial" w:hAnsi="Arial" w:cs="Arial"/>
          <w:bCs/>
          <w:sz w:val="22"/>
          <w:szCs w:val="22"/>
        </w:rPr>
      </w:pPr>
      <w:r>
        <w:rPr>
          <w:rFonts w:ascii="Arial" w:hAnsi="Arial" w:cs="Arial"/>
          <w:bCs/>
          <w:sz w:val="22"/>
          <w:szCs w:val="22"/>
        </w:rPr>
        <w:t>We celebrate through singing in each Collective Worship</w:t>
      </w:r>
    </w:p>
    <w:p w14:paraId="17965EC8" w14:textId="77777777" w:rsidR="00F5724E" w:rsidRPr="003457B5" w:rsidRDefault="00F5724E" w:rsidP="00617A07">
      <w:pPr>
        <w:pStyle w:val="Default"/>
        <w:rPr>
          <w:rFonts w:ascii="Arial" w:hAnsi="Arial" w:cs="Arial"/>
          <w:bCs/>
          <w:sz w:val="22"/>
          <w:szCs w:val="22"/>
          <w:u w:val="single"/>
        </w:rPr>
      </w:pPr>
    </w:p>
    <w:p w14:paraId="7EBEE7B5" w14:textId="77777777" w:rsidR="00617A07" w:rsidRPr="003457B5" w:rsidRDefault="00617A07" w:rsidP="00617A07">
      <w:pPr>
        <w:pStyle w:val="Default"/>
        <w:rPr>
          <w:rFonts w:ascii="Arial" w:hAnsi="Arial" w:cs="Arial"/>
          <w:bCs/>
          <w:sz w:val="22"/>
          <w:szCs w:val="22"/>
          <w:u w:val="single"/>
        </w:rPr>
      </w:pPr>
      <w:r w:rsidRPr="003457B5">
        <w:rPr>
          <w:rFonts w:ascii="Arial" w:hAnsi="Arial" w:cs="Arial"/>
          <w:bCs/>
          <w:sz w:val="22"/>
          <w:szCs w:val="22"/>
          <w:u w:val="single"/>
        </w:rPr>
        <w:t>Reflection spaces</w:t>
      </w:r>
    </w:p>
    <w:p w14:paraId="7CCC0EC6" w14:textId="77777777" w:rsidR="00617A07" w:rsidRPr="003457B5" w:rsidRDefault="00617A07" w:rsidP="00617A07">
      <w:pPr>
        <w:pStyle w:val="Default"/>
        <w:jc w:val="center"/>
        <w:rPr>
          <w:rFonts w:ascii="Arial" w:hAnsi="Arial" w:cs="Arial"/>
          <w:bCs/>
          <w:sz w:val="22"/>
          <w:szCs w:val="22"/>
          <w:u w:val="single"/>
        </w:rPr>
      </w:pPr>
    </w:p>
    <w:p w14:paraId="3B5FC43B" w14:textId="77777777" w:rsidR="00617A07" w:rsidRPr="003457B5" w:rsidRDefault="00617A07" w:rsidP="00617A07">
      <w:pPr>
        <w:pStyle w:val="Default"/>
        <w:numPr>
          <w:ilvl w:val="0"/>
          <w:numId w:val="3"/>
        </w:numPr>
        <w:rPr>
          <w:rFonts w:ascii="Arial" w:hAnsi="Arial" w:cs="Arial"/>
          <w:bCs/>
          <w:sz w:val="22"/>
          <w:szCs w:val="22"/>
        </w:rPr>
      </w:pPr>
      <w:r w:rsidRPr="003457B5">
        <w:rPr>
          <w:rFonts w:ascii="Arial" w:hAnsi="Arial" w:cs="Arial"/>
          <w:bCs/>
          <w:sz w:val="22"/>
          <w:szCs w:val="22"/>
        </w:rPr>
        <w:t>All classrooms have a dedicated reflection space</w:t>
      </w:r>
    </w:p>
    <w:p w14:paraId="63F7E07A" w14:textId="77777777" w:rsidR="00617A07" w:rsidRPr="003457B5" w:rsidRDefault="00617A07" w:rsidP="00617A07">
      <w:pPr>
        <w:pStyle w:val="Default"/>
        <w:numPr>
          <w:ilvl w:val="0"/>
          <w:numId w:val="3"/>
        </w:numPr>
        <w:rPr>
          <w:rFonts w:ascii="Arial" w:hAnsi="Arial" w:cs="Arial"/>
          <w:bCs/>
          <w:sz w:val="22"/>
          <w:szCs w:val="22"/>
        </w:rPr>
      </w:pPr>
      <w:r w:rsidRPr="003457B5">
        <w:rPr>
          <w:rFonts w:ascii="Arial" w:hAnsi="Arial" w:cs="Arial"/>
          <w:bCs/>
          <w:sz w:val="22"/>
          <w:szCs w:val="22"/>
        </w:rPr>
        <w:t>Each space will have the bible quote and the main theme which has been shared during whole class collective worship</w:t>
      </w:r>
    </w:p>
    <w:p w14:paraId="376B8861" w14:textId="77777777" w:rsidR="00617A07" w:rsidRPr="003457B5" w:rsidRDefault="00617A07" w:rsidP="00617A07">
      <w:pPr>
        <w:pStyle w:val="Default"/>
        <w:numPr>
          <w:ilvl w:val="0"/>
          <w:numId w:val="3"/>
        </w:numPr>
        <w:rPr>
          <w:rFonts w:ascii="Arial" w:hAnsi="Arial" w:cs="Arial"/>
          <w:bCs/>
          <w:sz w:val="22"/>
          <w:szCs w:val="22"/>
        </w:rPr>
      </w:pPr>
      <w:r w:rsidRPr="003457B5">
        <w:rPr>
          <w:rFonts w:ascii="Arial" w:hAnsi="Arial" w:cs="Arial"/>
          <w:bCs/>
          <w:sz w:val="22"/>
          <w:szCs w:val="22"/>
        </w:rPr>
        <w:t>Each space will have a bible showing the bible quote which is the focus for the week</w:t>
      </w:r>
    </w:p>
    <w:p w14:paraId="335BC5D5" w14:textId="77777777" w:rsidR="00617A07" w:rsidRPr="003457B5" w:rsidRDefault="00617A07" w:rsidP="00617A07">
      <w:pPr>
        <w:pStyle w:val="Default"/>
        <w:numPr>
          <w:ilvl w:val="0"/>
          <w:numId w:val="3"/>
        </w:numPr>
        <w:rPr>
          <w:rFonts w:ascii="Arial" w:hAnsi="Arial" w:cs="Arial"/>
          <w:bCs/>
          <w:sz w:val="22"/>
          <w:szCs w:val="22"/>
        </w:rPr>
      </w:pPr>
      <w:r w:rsidRPr="003457B5">
        <w:rPr>
          <w:rFonts w:ascii="Arial" w:hAnsi="Arial" w:cs="Arial"/>
          <w:bCs/>
          <w:sz w:val="22"/>
          <w:szCs w:val="22"/>
        </w:rPr>
        <w:t>Each reflection space will have a reflection box. Following whole school collective worship</w:t>
      </w:r>
      <w:r w:rsidR="009B7127" w:rsidRPr="003457B5">
        <w:rPr>
          <w:rFonts w:ascii="Arial" w:hAnsi="Arial" w:cs="Arial"/>
          <w:bCs/>
          <w:sz w:val="22"/>
          <w:szCs w:val="22"/>
        </w:rPr>
        <w:t>,</w:t>
      </w:r>
      <w:r w:rsidRPr="003457B5">
        <w:rPr>
          <w:rFonts w:ascii="Arial" w:hAnsi="Arial" w:cs="Arial"/>
          <w:bCs/>
          <w:sz w:val="22"/>
          <w:szCs w:val="22"/>
        </w:rPr>
        <w:t xml:space="preserve"> children will record any reflections they have focussing on the main theme of the collective worship session.</w:t>
      </w:r>
    </w:p>
    <w:p w14:paraId="62C158FD" w14:textId="77777777" w:rsidR="009B7127" w:rsidRPr="003457B5" w:rsidRDefault="009B7127" w:rsidP="009B7127">
      <w:pPr>
        <w:pStyle w:val="Default"/>
        <w:numPr>
          <w:ilvl w:val="0"/>
          <w:numId w:val="3"/>
        </w:numPr>
        <w:rPr>
          <w:rFonts w:ascii="Arial" w:hAnsi="Arial" w:cs="Arial"/>
          <w:bCs/>
          <w:sz w:val="22"/>
          <w:szCs w:val="22"/>
        </w:rPr>
      </w:pPr>
      <w:r w:rsidRPr="003457B5">
        <w:rPr>
          <w:rFonts w:ascii="Arial" w:hAnsi="Arial" w:cs="Arial"/>
          <w:bCs/>
          <w:sz w:val="22"/>
          <w:szCs w:val="22"/>
        </w:rPr>
        <w:t>Class members of the spirit council will take a lead in updating the reflection space</w:t>
      </w:r>
    </w:p>
    <w:p w14:paraId="2E7FCF3B" w14:textId="77777777" w:rsidR="009B7127" w:rsidRPr="003457B5" w:rsidRDefault="009B7127" w:rsidP="009B7127">
      <w:pPr>
        <w:pStyle w:val="Default"/>
        <w:rPr>
          <w:rFonts w:ascii="Arial" w:hAnsi="Arial" w:cs="Arial"/>
          <w:bCs/>
          <w:sz w:val="22"/>
          <w:szCs w:val="22"/>
        </w:rPr>
      </w:pPr>
    </w:p>
    <w:p w14:paraId="783DE4CB" w14:textId="77777777" w:rsidR="009B7127" w:rsidRPr="003457B5" w:rsidRDefault="009B7127" w:rsidP="009B7127">
      <w:pPr>
        <w:pStyle w:val="Default"/>
        <w:rPr>
          <w:rFonts w:ascii="Arial" w:hAnsi="Arial" w:cs="Arial"/>
          <w:bCs/>
          <w:sz w:val="22"/>
          <w:szCs w:val="22"/>
        </w:rPr>
      </w:pPr>
    </w:p>
    <w:p w14:paraId="797F4231" w14:textId="77777777" w:rsidR="009B7127" w:rsidRPr="003457B5" w:rsidRDefault="009B7127" w:rsidP="009B7127">
      <w:pPr>
        <w:pStyle w:val="Default"/>
        <w:rPr>
          <w:rFonts w:ascii="Arial" w:hAnsi="Arial" w:cs="Arial"/>
          <w:bCs/>
          <w:sz w:val="22"/>
          <w:szCs w:val="22"/>
          <w:u w:val="single"/>
        </w:rPr>
      </w:pPr>
      <w:r w:rsidRPr="003457B5">
        <w:rPr>
          <w:rFonts w:ascii="Arial" w:hAnsi="Arial" w:cs="Arial"/>
          <w:bCs/>
          <w:sz w:val="22"/>
          <w:szCs w:val="22"/>
          <w:u w:val="single"/>
        </w:rPr>
        <w:t>Class collective worship</w:t>
      </w:r>
    </w:p>
    <w:p w14:paraId="221B5B26" w14:textId="77777777" w:rsidR="009B7127" w:rsidRPr="003457B5" w:rsidRDefault="009B7127" w:rsidP="009B7127">
      <w:pPr>
        <w:pStyle w:val="Default"/>
        <w:rPr>
          <w:rFonts w:ascii="Arial" w:hAnsi="Arial" w:cs="Arial"/>
          <w:bCs/>
          <w:sz w:val="22"/>
          <w:szCs w:val="22"/>
          <w:u w:val="single"/>
        </w:rPr>
      </w:pPr>
    </w:p>
    <w:p w14:paraId="0E847256" w14:textId="77777777" w:rsidR="009B7127" w:rsidRPr="003457B5" w:rsidRDefault="009B7127" w:rsidP="00112862">
      <w:pPr>
        <w:pStyle w:val="Default"/>
        <w:numPr>
          <w:ilvl w:val="0"/>
          <w:numId w:val="4"/>
        </w:numPr>
        <w:jc w:val="both"/>
        <w:rPr>
          <w:rFonts w:ascii="Arial" w:hAnsi="Arial" w:cs="Arial"/>
          <w:bCs/>
          <w:sz w:val="22"/>
          <w:szCs w:val="22"/>
        </w:rPr>
      </w:pPr>
      <w:r w:rsidRPr="003457B5">
        <w:rPr>
          <w:rFonts w:ascii="Arial" w:hAnsi="Arial" w:cs="Arial"/>
          <w:bCs/>
          <w:sz w:val="22"/>
          <w:szCs w:val="22"/>
        </w:rPr>
        <w:t>Each class collective worship will revisit the main theme shared in the whole school collective worship carried out on Monday and Tuesday</w:t>
      </w:r>
    </w:p>
    <w:p w14:paraId="0A230332" w14:textId="77777777" w:rsidR="009B7127" w:rsidRPr="003457B5" w:rsidRDefault="009B7127" w:rsidP="00112862">
      <w:pPr>
        <w:pStyle w:val="Default"/>
        <w:numPr>
          <w:ilvl w:val="0"/>
          <w:numId w:val="4"/>
        </w:numPr>
        <w:jc w:val="both"/>
        <w:rPr>
          <w:rFonts w:ascii="Arial" w:hAnsi="Arial" w:cs="Arial"/>
          <w:bCs/>
          <w:sz w:val="22"/>
          <w:szCs w:val="22"/>
        </w:rPr>
      </w:pPr>
      <w:r w:rsidRPr="003457B5">
        <w:rPr>
          <w:rFonts w:ascii="Arial" w:hAnsi="Arial" w:cs="Arial"/>
          <w:bCs/>
          <w:sz w:val="22"/>
          <w:szCs w:val="22"/>
        </w:rPr>
        <w:t>Class collective worship will last for 10 minutes approximately</w:t>
      </w:r>
    </w:p>
    <w:p w14:paraId="7C3E403F" w14:textId="77777777" w:rsidR="009B7127" w:rsidRPr="003457B5" w:rsidRDefault="009B7127" w:rsidP="00112862">
      <w:pPr>
        <w:pStyle w:val="Default"/>
        <w:numPr>
          <w:ilvl w:val="0"/>
          <w:numId w:val="4"/>
        </w:numPr>
        <w:jc w:val="both"/>
        <w:rPr>
          <w:rFonts w:ascii="Arial" w:hAnsi="Arial" w:cs="Arial"/>
          <w:bCs/>
          <w:sz w:val="22"/>
          <w:szCs w:val="22"/>
        </w:rPr>
      </w:pPr>
      <w:r w:rsidRPr="003457B5">
        <w:rPr>
          <w:rFonts w:ascii="Arial" w:hAnsi="Arial" w:cs="Arial"/>
          <w:bCs/>
          <w:sz w:val="22"/>
          <w:szCs w:val="22"/>
        </w:rPr>
        <w:t xml:space="preserve">Class collective worship will be introduced by the class members of the Spirit Council </w:t>
      </w:r>
      <w:bookmarkStart w:id="17" w:name="_Hlk93400600"/>
      <w:r w:rsidRPr="003457B5">
        <w:rPr>
          <w:rFonts w:ascii="Arial" w:hAnsi="Arial" w:cs="Arial"/>
          <w:bCs/>
          <w:sz w:val="22"/>
          <w:szCs w:val="22"/>
        </w:rPr>
        <w:t>who will lead in chorally reading the ‘All you can’ quote by John Wesley which embodies the academy’s vision</w:t>
      </w:r>
      <w:bookmarkEnd w:id="17"/>
    </w:p>
    <w:p w14:paraId="7B339BBB" w14:textId="77777777" w:rsidR="009B7127" w:rsidRPr="003457B5" w:rsidRDefault="009B7127" w:rsidP="00112862">
      <w:pPr>
        <w:pStyle w:val="Default"/>
        <w:numPr>
          <w:ilvl w:val="0"/>
          <w:numId w:val="4"/>
        </w:numPr>
        <w:jc w:val="both"/>
        <w:rPr>
          <w:rFonts w:ascii="Arial" w:hAnsi="Arial" w:cs="Arial"/>
          <w:bCs/>
          <w:sz w:val="22"/>
          <w:szCs w:val="22"/>
        </w:rPr>
      </w:pPr>
      <w:r w:rsidRPr="003457B5">
        <w:rPr>
          <w:rFonts w:ascii="Arial" w:hAnsi="Arial" w:cs="Arial"/>
          <w:bCs/>
          <w:sz w:val="22"/>
          <w:szCs w:val="22"/>
        </w:rPr>
        <w:lastRenderedPageBreak/>
        <w:t>The teacher will introduce the focus for the assembly and establish a link to the whole school collective worship</w:t>
      </w:r>
    </w:p>
    <w:p w14:paraId="05EA560A" w14:textId="77777777" w:rsidR="009B7127" w:rsidRPr="003457B5" w:rsidRDefault="009B7127" w:rsidP="00112862">
      <w:pPr>
        <w:pStyle w:val="Default"/>
        <w:numPr>
          <w:ilvl w:val="0"/>
          <w:numId w:val="4"/>
        </w:numPr>
        <w:jc w:val="both"/>
        <w:rPr>
          <w:rFonts w:ascii="Arial" w:hAnsi="Arial" w:cs="Arial"/>
          <w:bCs/>
          <w:sz w:val="22"/>
          <w:szCs w:val="22"/>
        </w:rPr>
      </w:pPr>
      <w:r w:rsidRPr="003457B5">
        <w:rPr>
          <w:rFonts w:ascii="Arial" w:hAnsi="Arial" w:cs="Arial"/>
          <w:bCs/>
          <w:sz w:val="22"/>
          <w:szCs w:val="22"/>
        </w:rPr>
        <w:t>The teacher will share some of the reflections on the theme provided by the children prior to the class collective worship</w:t>
      </w:r>
    </w:p>
    <w:p w14:paraId="09F36FEA" w14:textId="77777777" w:rsidR="00F05A78" w:rsidRPr="003457B5" w:rsidRDefault="00F05A78" w:rsidP="00112862">
      <w:pPr>
        <w:pStyle w:val="Default"/>
        <w:numPr>
          <w:ilvl w:val="0"/>
          <w:numId w:val="4"/>
        </w:numPr>
        <w:jc w:val="both"/>
        <w:rPr>
          <w:rFonts w:ascii="Arial" w:hAnsi="Arial" w:cs="Arial"/>
          <w:bCs/>
          <w:sz w:val="22"/>
          <w:szCs w:val="22"/>
        </w:rPr>
      </w:pPr>
      <w:r w:rsidRPr="003457B5">
        <w:rPr>
          <w:rFonts w:ascii="Arial" w:hAnsi="Arial" w:cs="Arial"/>
          <w:bCs/>
          <w:sz w:val="22"/>
          <w:szCs w:val="22"/>
        </w:rPr>
        <w:t>Each class has a reflection</w:t>
      </w:r>
      <w:r w:rsidR="00112862">
        <w:rPr>
          <w:rFonts w:ascii="Arial" w:hAnsi="Arial" w:cs="Arial"/>
          <w:bCs/>
          <w:sz w:val="22"/>
          <w:szCs w:val="22"/>
        </w:rPr>
        <w:t xml:space="preserve"> </w:t>
      </w:r>
      <w:r w:rsidRPr="003457B5">
        <w:rPr>
          <w:rFonts w:ascii="Arial" w:hAnsi="Arial" w:cs="Arial"/>
          <w:bCs/>
          <w:sz w:val="22"/>
          <w:szCs w:val="22"/>
        </w:rPr>
        <w:t xml:space="preserve">box to enable the children to share their reflections (with the option of being anonymous) during the week. </w:t>
      </w:r>
    </w:p>
    <w:p w14:paraId="5B1912E9" w14:textId="77777777" w:rsidR="009B7127" w:rsidRDefault="009B7127" w:rsidP="00112862">
      <w:pPr>
        <w:pStyle w:val="Default"/>
        <w:numPr>
          <w:ilvl w:val="0"/>
          <w:numId w:val="4"/>
        </w:numPr>
        <w:jc w:val="both"/>
        <w:rPr>
          <w:rFonts w:ascii="Arial" w:hAnsi="Arial" w:cs="Arial"/>
          <w:bCs/>
          <w:sz w:val="22"/>
          <w:szCs w:val="22"/>
        </w:rPr>
      </w:pPr>
      <w:r w:rsidRPr="003457B5">
        <w:rPr>
          <w:rFonts w:ascii="Arial" w:hAnsi="Arial" w:cs="Arial"/>
          <w:bCs/>
          <w:sz w:val="22"/>
          <w:szCs w:val="22"/>
        </w:rPr>
        <w:t xml:space="preserve">The </w:t>
      </w:r>
      <w:r w:rsidR="00F5724E" w:rsidRPr="003457B5">
        <w:rPr>
          <w:rFonts w:ascii="Arial" w:hAnsi="Arial" w:cs="Arial"/>
          <w:bCs/>
          <w:sz w:val="22"/>
          <w:szCs w:val="22"/>
        </w:rPr>
        <w:t>session will be concluded with the class Spirit Council members reading a prayer (see appendix B). This will be introduced by asking the children to reflect on the main theme of this weeks’ collective worship.</w:t>
      </w:r>
    </w:p>
    <w:p w14:paraId="6BF7699B" w14:textId="77777777" w:rsidR="00112862" w:rsidRPr="003457B5" w:rsidRDefault="00112862" w:rsidP="00112862">
      <w:pPr>
        <w:pStyle w:val="Default"/>
        <w:numPr>
          <w:ilvl w:val="0"/>
          <w:numId w:val="4"/>
        </w:numPr>
        <w:jc w:val="both"/>
        <w:rPr>
          <w:rFonts w:ascii="Arial" w:hAnsi="Arial" w:cs="Arial"/>
          <w:bCs/>
          <w:sz w:val="22"/>
          <w:szCs w:val="22"/>
        </w:rPr>
      </w:pPr>
      <w:r>
        <w:rPr>
          <w:rFonts w:ascii="Arial" w:hAnsi="Arial" w:cs="Arial"/>
          <w:bCs/>
          <w:sz w:val="22"/>
          <w:szCs w:val="22"/>
        </w:rPr>
        <w:t>A candle is lit during the session and music used to support reflection and spirituality</w:t>
      </w:r>
    </w:p>
    <w:p w14:paraId="0D9B4DE8" w14:textId="77777777" w:rsidR="00617A07" w:rsidRPr="003457B5" w:rsidRDefault="00617A07" w:rsidP="00617A07">
      <w:pPr>
        <w:pStyle w:val="Default"/>
        <w:ind w:left="720"/>
        <w:rPr>
          <w:rFonts w:ascii="Arial" w:hAnsi="Arial" w:cs="Arial"/>
          <w:bCs/>
          <w:sz w:val="22"/>
          <w:szCs w:val="22"/>
        </w:rPr>
      </w:pPr>
    </w:p>
    <w:p w14:paraId="1A0874A8" w14:textId="77777777" w:rsidR="00A9628F" w:rsidRPr="003457B5" w:rsidRDefault="00A9628F" w:rsidP="00F744BB">
      <w:pPr>
        <w:pStyle w:val="Default"/>
        <w:jc w:val="both"/>
        <w:rPr>
          <w:rFonts w:ascii="Arial" w:eastAsia="Times New Roman" w:hAnsi="Arial" w:cs="Arial"/>
          <w:color w:val="auto"/>
          <w:sz w:val="22"/>
          <w:szCs w:val="22"/>
          <w:lang w:bidi="th-TH"/>
        </w:rPr>
      </w:pPr>
    </w:p>
    <w:p w14:paraId="51700D6C" w14:textId="77777777" w:rsidR="00F744BB" w:rsidRPr="00112862" w:rsidRDefault="00F744BB" w:rsidP="00112862">
      <w:pPr>
        <w:pStyle w:val="Heading1"/>
        <w:rPr>
          <w:rFonts w:ascii="Arial" w:hAnsi="Arial" w:cs="Arial"/>
          <w:sz w:val="28"/>
          <w:szCs w:val="28"/>
        </w:rPr>
      </w:pPr>
      <w:bookmarkStart w:id="18" w:name="_Toc96176341"/>
      <w:r w:rsidRPr="00112862">
        <w:rPr>
          <w:rFonts w:ascii="Arial" w:hAnsi="Arial" w:cs="Arial"/>
          <w:sz w:val="28"/>
          <w:szCs w:val="28"/>
        </w:rPr>
        <w:t>Appendix B</w:t>
      </w:r>
      <w:bookmarkEnd w:id="18"/>
    </w:p>
    <w:p w14:paraId="52BFD182" w14:textId="77777777" w:rsidR="00F744BB" w:rsidRPr="003457B5" w:rsidRDefault="00F744BB" w:rsidP="00F744BB">
      <w:pPr>
        <w:pStyle w:val="Default"/>
        <w:jc w:val="both"/>
        <w:rPr>
          <w:rFonts w:ascii="Arial" w:hAnsi="Arial" w:cs="Arial"/>
          <w:b/>
          <w:bCs/>
          <w:sz w:val="22"/>
          <w:szCs w:val="22"/>
          <w:u w:val="single"/>
        </w:rPr>
      </w:pPr>
    </w:p>
    <w:p w14:paraId="23D549EF" w14:textId="77777777" w:rsidR="00F744BB" w:rsidRPr="003457B5" w:rsidRDefault="00F744BB" w:rsidP="00F744BB">
      <w:pPr>
        <w:pStyle w:val="Default"/>
        <w:jc w:val="center"/>
        <w:rPr>
          <w:rFonts w:ascii="Arial" w:hAnsi="Arial" w:cs="Arial"/>
          <w:b/>
          <w:bCs/>
          <w:sz w:val="22"/>
          <w:szCs w:val="22"/>
          <w:u w:val="single"/>
        </w:rPr>
      </w:pPr>
      <w:r w:rsidRPr="003457B5">
        <w:rPr>
          <w:rFonts w:ascii="Arial" w:hAnsi="Arial" w:cs="Arial"/>
          <w:b/>
          <w:bCs/>
          <w:sz w:val="22"/>
          <w:szCs w:val="22"/>
          <w:u w:val="single"/>
        </w:rPr>
        <w:t>Prayer</w:t>
      </w:r>
    </w:p>
    <w:p w14:paraId="48822A45" w14:textId="77777777" w:rsidR="00F744BB" w:rsidRPr="003457B5" w:rsidRDefault="00F744BB" w:rsidP="00F744BB">
      <w:pPr>
        <w:pStyle w:val="Default"/>
        <w:jc w:val="center"/>
        <w:rPr>
          <w:rFonts w:ascii="Arial" w:hAnsi="Arial" w:cs="Arial"/>
          <w:bCs/>
          <w:sz w:val="22"/>
          <w:szCs w:val="22"/>
          <w:u w:val="single"/>
        </w:rPr>
      </w:pPr>
    </w:p>
    <w:p w14:paraId="449C67BE" w14:textId="77777777" w:rsidR="00F744BB" w:rsidRPr="003457B5" w:rsidRDefault="00F744BB" w:rsidP="00F744BB">
      <w:pPr>
        <w:pStyle w:val="Default"/>
        <w:rPr>
          <w:rFonts w:ascii="Arial" w:hAnsi="Arial" w:cs="Arial"/>
          <w:bCs/>
          <w:sz w:val="22"/>
          <w:szCs w:val="22"/>
        </w:rPr>
      </w:pPr>
      <w:r w:rsidRPr="003457B5">
        <w:rPr>
          <w:rFonts w:ascii="Arial" w:hAnsi="Arial" w:cs="Arial"/>
          <w:bCs/>
          <w:sz w:val="22"/>
          <w:szCs w:val="22"/>
        </w:rPr>
        <w:t>Let’s think about being ___________________</w:t>
      </w:r>
    </w:p>
    <w:p w14:paraId="3F44B339" w14:textId="77777777" w:rsidR="00F744BB" w:rsidRPr="003457B5" w:rsidRDefault="00F744BB" w:rsidP="00F744BB">
      <w:pPr>
        <w:pStyle w:val="Default"/>
        <w:rPr>
          <w:rFonts w:ascii="Arial" w:hAnsi="Arial" w:cs="Arial"/>
          <w:bCs/>
          <w:sz w:val="22"/>
          <w:szCs w:val="22"/>
        </w:rPr>
      </w:pPr>
    </w:p>
    <w:p w14:paraId="499C6B52" w14:textId="77777777" w:rsidR="00F744BB" w:rsidRPr="003457B5" w:rsidRDefault="00F744BB" w:rsidP="00F744BB">
      <w:pPr>
        <w:pStyle w:val="Default"/>
        <w:rPr>
          <w:rFonts w:ascii="Arial" w:hAnsi="Arial" w:cs="Arial"/>
          <w:bCs/>
          <w:sz w:val="22"/>
          <w:szCs w:val="22"/>
        </w:rPr>
      </w:pPr>
      <w:r w:rsidRPr="003457B5">
        <w:rPr>
          <w:rFonts w:ascii="Arial" w:hAnsi="Arial" w:cs="Arial"/>
          <w:bCs/>
          <w:sz w:val="22"/>
          <w:szCs w:val="22"/>
        </w:rPr>
        <w:t>I wonder what you think and feel about being ________________</w:t>
      </w:r>
    </w:p>
    <w:p w14:paraId="10CE0BEC" w14:textId="77777777" w:rsidR="00F744BB" w:rsidRPr="003457B5" w:rsidRDefault="00F744BB" w:rsidP="00F744BB">
      <w:pPr>
        <w:pStyle w:val="Default"/>
        <w:rPr>
          <w:rFonts w:ascii="Arial" w:hAnsi="Arial" w:cs="Arial"/>
          <w:bCs/>
          <w:sz w:val="22"/>
          <w:szCs w:val="22"/>
        </w:rPr>
      </w:pPr>
    </w:p>
    <w:p w14:paraId="4BAC1C20" w14:textId="77777777" w:rsidR="00F744BB" w:rsidRPr="003457B5" w:rsidRDefault="00F744BB" w:rsidP="00F744BB">
      <w:pPr>
        <w:pStyle w:val="Default"/>
        <w:rPr>
          <w:rFonts w:ascii="Arial" w:hAnsi="Arial" w:cs="Arial"/>
          <w:bCs/>
          <w:sz w:val="22"/>
          <w:szCs w:val="22"/>
        </w:rPr>
      </w:pPr>
      <w:r w:rsidRPr="003457B5">
        <w:rPr>
          <w:rFonts w:ascii="Arial" w:hAnsi="Arial" w:cs="Arial"/>
          <w:bCs/>
          <w:sz w:val="22"/>
          <w:szCs w:val="22"/>
        </w:rPr>
        <w:t xml:space="preserve">Let’s think those thoughts as our prayer to God </w:t>
      </w:r>
    </w:p>
    <w:p w14:paraId="24BFC4BA" w14:textId="77777777" w:rsidR="00F744BB" w:rsidRPr="003457B5" w:rsidRDefault="00F744BB" w:rsidP="00F744BB">
      <w:pPr>
        <w:pStyle w:val="Default"/>
        <w:rPr>
          <w:rFonts w:ascii="Arial" w:hAnsi="Arial" w:cs="Arial"/>
          <w:bCs/>
          <w:sz w:val="22"/>
          <w:szCs w:val="22"/>
        </w:rPr>
      </w:pPr>
    </w:p>
    <w:p w14:paraId="6BEAE9E3" w14:textId="77777777" w:rsidR="00F744BB" w:rsidRPr="003457B5" w:rsidRDefault="00F744BB" w:rsidP="00F744BB">
      <w:pPr>
        <w:pStyle w:val="Default"/>
        <w:rPr>
          <w:rFonts w:ascii="Arial" w:hAnsi="Arial" w:cs="Arial"/>
          <w:bCs/>
          <w:sz w:val="22"/>
          <w:szCs w:val="22"/>
        </w:rPr>
      </w:pPr>
      <w:r w:rsidRPr="003457B5">
        <w:rPr>
          <w:rFonts w:ascii="Arial" w:hAnsi="Arial" w:cs="Arial"/>
          <w:bCs/>
          <w:sz w:val="22"/>
          <w:szCs w:val="22"/>
        </w:rPr>
        <w:t>God is with us</w:t>
      </w:r>
    </w:p>
    <w:p w14:paraId="2E1B8CE5" w14:textId="77777777" w:rsidR="00F744BB" w:rsidRPr="003457B5" w:rsidRDefault="00F744BB" w:rsidP="00F744BB">
      <w:pPr>
        <w:pStyle w:val="Default"/>
        <w:rPr>
          <w:rFonts w:ascii="Arial" w:hAnsi="Arial" w:cs="Arial"/>
          <w:bCs/>
          <w:sz w:val="22"/>
          <w:szCs w:val="22"/>
        </w:rPr>
      </w:pPr>
    </w:p>
    <w:p w14:paraId="71F90887" w14:textId="77777777" w:rsidR="00F744BB" w:rsidRPr="003457B5" w:rsidRDefault="00F744BB" w:rsidP="00F744BB">
      <w:pPr>
        <w:pStyle w:val="Default"/>
        <w:rPr>
          <w:rFonts w:ascii="Arial" w:hAnsi="Arial" w:cs="Arial"/>
          <w:bCs/>
          <w:sz w:val="22"/>
          <w:szCs w:val="22"/>
        </w:rPr>
      </w:pPr>
      <w:r w:rsidRPr="003457B5">
        <w:rPr>
          <w:rFonts w:ascii="Arial" w:hAnsi="Arial" w:cs="Arial"/>
          <w:bCs/>
          <w:sz w:val="22"/>
          <w:szCs w:val="22"/>
        </w:rPr>
        <w:t>Let us pray for being _____________________</w:t>
      </w:r>
    </w:p>
    <w:p w14:paraId="79C90CFD" w14:textId="77777777" w:rsidR="00F744BB" w:rsidRPr="003457B5" w:rsidRDefault="00F744BB" w:rsidP="00F744BB">
      <w:pPr>
        <w:pStyle w:val="Default"/>
        <w:rPr>
          <w:rFonts w:ascii="Arial" w:hAnsi="Arial" w:cs="Arial"/>
          <w:bCs/>
          <w:sz w:val="22"/>
          <w:szCs w:val="22"/>
        </w:rPr>
      </w:pPr>
    </w:p>
    <w:p w14:paraId="3104401F" w14:textId="77777777" w:rsidR="00F744BB" w:rsidRPr="003457B5" w:rsidRDefault="00F744BB" w:rsidP="00F744BB">
      <w:pPr>
        <w:pStyle w:val="Default"/>
        <w:rPr>
          <w:rFonts w:ascii="Arial" w:hAnsi="Arial" w:cs="Arial"/>
          <w:bCs/>
          <w:sz w:val="22"/>
          <w:szCs w:val="22"/>
        </w:rPr>
      </w:pPr>
      <w:r w:rsidRPr="003457B5">
        <w:rPr>
          <w:rFonts w:ascii="Arial" w:hAnsi="Arial" w:cs="Arial"/>
          <w:bCs/>
          <w:sz w:val="22"/>
          <w:szCs w:val="22"/>
        </w:rPr>
        <w:t>And if you want to join me to say ‘Amen’ we say together ‘Amen’</w:t>
      </w:r>
    </w:p>
    <w:p w14:paraId="0B1CA2A2" w14:textId="77777777" w:rsidR="00F744BB" w:rsidRPr="003457B5" w:rsidRDefault="00F744BB">
      <w:pPr>
        <w:rPr>
          <w:rFonts w:ascii="Arial" w:hAnsi="Arial" w:cs="Arial"/>
          <w:sz w:val="22"/>
          <w:szCs w:val="22"/>
        </w:rPr>
      </w:pPr>
    </w:p>
    <w:p w14:paraId="6497CB42" w14:textId="77777777" w:rsidR="00052B97" w:rsidRPr="003457B5" w:rsidRDefault="00052B97">
      <w:pPr>
        <w:rPr>
          <w:rFonts w:ascii="Arial" w:hAnsi="Arial" w:cs="Arial"/>
          <w:sz w:val="22"/>
          <w:szCs w:val="22"/>
        </w:rPr>
      </w:pPr>
    </w:p>
    <w:p w14:paraId="2E5D9BD6" w14:textId="77777777" w:rsidR="00052B97" w:rsidRPr="003457B5" w:rsidRDefault="00052B97">
      <w:pPr>
        <w:rPr>
          <w:rFonts w:ascii="Arial" w:hAnsi="Arial" w:cs="Arial"/>
          <w:sz w:val="22"/>
          <w:szCs w:val="22"/>
        </w:rPr>
      </w:pPr>
    </w:p>
    <w:p w14:paraId="58303A0E" w14:textId="77777777" w:rsidR="00052B97" w:rsidRPr="003457B5" w:rsidRDefault="00052B97">
      <w:pPr>
        <w:rPr>
          <w:rFonts w:ascii="Arial" w:hAnsi="Arial" w:cs="Arial"/>
          <w:sz w:val="22"/>
          <w:szCs w:val="22"/>
        </w:rPr>
      </w:pPr>
    </w:p>
    <w:p w14:paraId="4D3018B5" w14:textId="77777777" w:rsidR="00052B97" w:rsidRPr="003457B5" w:rsidRDefault="00052B97">
      <w:pPr>
        <w:rPr>
          <w:rFonts w:ascii="Arial" w:hAnsi="Arial" w:cs="Arial"/>
          <w:sz w:val="22"/>
          <w:szCs w:val="22"/>
        </w:rPr>
      </w:pPr>
    </w:p>
    <w:p w14:paraId="4930A7A1" w14:textId="77777777" w:rsidR="00052B97" w:rsidRPr="003457B5" w:rsidRDefault="00052B97">
      <w:pPr>
        <w:rPr>
          <w:rFonts w:ascii="Arial" w:hAnsi="Arial" w:cs="Arial"/>
          <w:sz w:val="22"/>
          <w:szCs w:val="22"/>
        </w:rPr>
      </w:pPr>
    </w:p>
    <w:p w14:paraId="6A9B9717" w14:textId="77777777" w:rsidR="00052B97" w:rsidRPr="003457B5" w:rsidRDefault="00052B97">
      <w:pPr>
        <w:rPr>
          <w:rFonts w:ascii="Arial" w:hAnsi="Arial" w:cs="Arial"/>
          <w:sz w:val="22"/>
          <w:szCs w:val="22"/>
        </w:rPr>
      </w:pPr>
    </w:p>
    <w:p w14:paraId="6E0031C2" w14:textId="77777777" w:rsidR="00052B97" w:rsidRPr="003457B5" w:rsidRDefault="00052B97">
      <w:pPr>
        <w:rPr>
          <w:rFonts w:ascii="Arial" w:hAnsi="Arial" w:cs="Arial"/>
          <w:sz w:val="22"/>
          <w:szCs w:val="22"/>
        </w:rPr>
      </w:pPr>
    </w:p>
    <w:p w14:paraId="1881C89B" w14:textId="77777777" w:rsidR="00052B97" w:rsidRPr="003457B5" w:rsidRDefault="00052B97">
      <w:pPr>
        <w:rPr>
          <w:rFonts w:ascii="Arial" w:hAnsi="Arial" w:cs="Arial"/>
          <w:sz w:val="22"/>
          <w:szCs w:val="22"/>
        </w:rPr>
      </w:pPr>
    </w:p>
    <w:p w14:paraId="45F98FCA" w14:textId="77777777" w:rsidR="00052B97" w:rsidRPr="003457B5" w:rsidRDefault="00052B97">
      <w:pPr>
        <w:rPr>
          <w:rFonts w:ascii="Arial" w:hAnsi="Arial" w:cs="Arial"/>
          <w:sz w:val="22"/>
          <w:szCs w:val="22"/>
        </w:rPr>
      </w:pPr>
    </w:p>
    <w:p w14:paraId="120E1C0A" w14:textId="77777777" w:rsidR="00052B97" w:rsidRPr="003457B5" w:rsidRDefault="00052B97">
      <w:pPr>
        <w:rPr>
          <w:rFonts w:ascii="Arial" w:hAnsi="Arial" w:cs="Arial"/>
          <w:sz w:val="22"/>
          <w:szCs w:val="22"/>
        </w:rPr>
      </w:pPr>
    </w:p>
    <w:p w14:paraId="42567570" w14:textId="77777777" w:rsidR="00052B97" w:rsidRPr="003457B5" w:rsidRDefault="00052B97">
      <w:pPr>
        <w:rPr>
          <w:rFonts w:ascii="Arial" w:hAnsi="Arial" w:cs="Arial"/>
          <w:sz w:val="22"/>
          <w:szCs w:val="22"/>
        </w:rPr>
      </w:pPr>
    </w:p>
    <w:p w14:paraId="09E4204F" w14:textId="77777777" w:rsidR="00052B97" w:rsidRPr="003457B5" w:rsidRDefault="00052B97">
      <w:pPr>
        <w:rPr>
          <w:rFonts w:ascii="Arial" w:hAnsi="Arial" w:cs="Arial"/>
          <w:sz w:val="22"/>
          <w:szCs w:val="22"/>
        </w:rPr>
      </w:pPr>
    </w:p>
    <w:p w14:paraId="0FB82947" w14:textId="77777777" w:rsidR="00052B97" w:rsidRPr="003457B5" w:rsidRDefault="00052B97">
      <w:pPr>
        <w:rPr>
          <w:rFonts w:ascii="Arial" w:hAnsi="Arial" w:cs="Arial"/>
          <w:sz w:val="22"/>
          <w:szCs w:val="22"/>
        </w:rPr>
      </w:pPr>
    </w:p>
    <w:p w14:paraId="27145393" w14:textId="77777777" w:rsidR="00052B97" w:rsidRPr="003457B5" w:rsidRDefault="00052B97">
      <w:pPr>
        <w:rPr>
          <w:rFonts w:ascii="Arial" w:hAnsi="Arial" w:cs="Arial"/>
          <w:sz w:val="22"/>
          <w:szCs w:val="22"/>
        </w:rPr>
      </w:pPr>
    </w:p>
    <w:p w14:paraId="51D6EC84" w14:textId="77777777" w:rsidR="00052B97" w:rsidRPr="003457B5" w:rsidRDefault="00052B97">
      <w:pPr>
        <w:rPr>
          <w:rFonts w:ascii="Arial" w:hAnsi="Arial" w:cs="Arial"/>
          <w:sz w:val="22"/>
          <w:szCs w:val="22"/>
        </w:rPr>
      </w:pPr>
    </w:p>
    <w:p w14:paraId="3D3C740C" w14:textId="77777777" w:rsidR="00052B97" w:rsidRPr="003457B5" w:rsidRDefault="00052B97">
      <w:pPr>
        <w:rPr>
          <w:rFonts w:ascii="Arial" w:hAnsi="Arial" w:cs="Arial"/>
          <w:sz w:val="22"/>
          <w:szCs w:val="22"/>
        </w:rPr>
      </w:pPr>
    </w:p>
    <w:p w14:paraId="533CC002" w14:textId="77777777" w:rsidR="00052B97" w:rsidRPr="003457B5" w:rsidRDefault="00052B97">
      <w:pPr>
        <w:rPr>
          <w:rFonts w:ascii="Arial" w:hAnsi="Arial" w:cs="Arial"/>
          <w:sz w:val="22"/>
          <w:szCs w:val="22"/>
        </w:rPr>
      </w:pPr>
    </w:p>
    <w:p w14:paraId="5C9EE9C9" w14:textId="77777777" w:rsidR="00052B97" w:rsidRPr="003457B5" w:rsidRDefault="00052B97">
      <w:pPr>
        <w:rPr>
          <w:rFonts w:ascii="Arial" w:hAnsi="Arial" w:cs="Arial"/>
          <w:sz w:val="22"/>
          <w:szCs w:val="22"/>
        </w:rPr>
      </w:pPr>
    </w:p>
    <w:p w14:paraId="577BB4C9" w14:textId="77777777" w:rsidR="00052B97" w:rsidRPr="003457B5" w:rsidRDefault="00052B97">
      <w:pPr>
        <w:rPr>
          <w:rFonts w:ascii="Arial" w:hAnsi="Arial" w:cs="Arial"/>
          <w:sz w:val="22"/>
          <w:szCs w:val="22"/>
        </w:rPr>
      </w:pPr>
    </w:p>
    <w:p w14:paraId="3FD36B05" w14:textId="77777777" w:rsidR="00052B97" w:rsidRPr="003457B5" w:rsidRDefault="00052B97">
      <w:pPr>
        <w:rPr>
          <w:rFonts w:ascii="Arial" w:hAnsi="Arial" w:cs="Arial"/>
          <w:sz w:val="22"/>
          <w:szCs w:val="22"/>
        </w:rPr>
      </w:pPr>
    </w:p>
    <w:p w14:paraId="2CBD7D27" w14:textId="77777777" w:rsidR="00052B97" w:rsidRPr="003457B5" w:rsidRDefault="00052B97">
      <w:pPr>
        <w:rPr>
          <w:rFonts w:ascii="Arial" w:hAnsi="Arial" w:cs="Arial"/>
          <w:sz w:val="22"/>
          <w:szCs w:val="22"/>
        </w:rPr>
      </w:pPr>
    </w:p>
    <w:p w14:paraId="7C770EF1" w14:textId="77777777" w:rsidR="00052B97" w:rsidRPr="003457B5" w:rsidRDefault="00052B97">
      <w:pPr>
        <w:rPr>
          <w:rFonts w:ascii="Arial" w:hAnsi="Arial" w:cs="Arial"/>
          <w:sz w:val="22"/>
          <w:szCs w:val="22"/>
        </w:rPr>
      </w:pPr>
    </w:p>
    <w:p w14:paraId="7E852237" w14:textId="77777777" w:rsidR="00052B97" w:rsidRPr="003457B5" w:rsidRDefault="00052B97">
      <w:pPr>
        <w:rPr>
          <w:rFonts w:ascii="Arial" w:hAnsi="Arial" w:cs="Arial"/>
          <w:sz w:val="22"/>
          <w:szCs w:val="22"/>
        </w:rPr>
      </w:pPr>
    </w:p>
    <w:p w14:paraId="547EA31F" w14:textId="77777777" w:rsidR="00052B97" w:rsidRPr="003457B5" w:rsidRDefault="00052B97">
      <w:pPr>
        <w:rPr>
          <w:rFonts w:ascii="Arial" w:hAnsi="Arial" w:cs="Arial"/>
          <w:sz w:val="22"/>
          <w:szCs w:val="22"/>
        </w:rPr>
      </w:pPr>
    </w:p>
    <w:p w14:paraId="1944C1F1" w14:textId="77777777" w:rsidR="00052B97" w:rsidRPr="003457B5" w:rsidRDefault="00052B97">
      <w:pPr>
        <w:rPr>
          <w:rFonts w:ascii="Arial" w:hAnsi="Arial" w:cs="Arial"/>
          <w:sz w:val="22"/>
          <w:szCs w:val="22"/>
        </w:rPr>
      </w:pPr>
    </w:p>
    <w:p w14:paraId="7DD100AE" w14:textId="77777777" w:rsidR="00052B97" w:rsidRPr="003457B5" w:rsidRDefault="00052B97">
      <w:pPr>
        <w:rPr>
          <w:rFonts w:ascii="Arial" w:hAnsi="Arial" w:cs="Arial"/>
          <w:sz w:val="22"/>
          <w:szCs w:val="22"/>
        </w:rPr>
      </w:pPr>
    </w:p>
    <w:p w14:paraId="56141403" w14:textId="77777777" w:rsidR="00052B97" w:rsidRPr="003457B5" w:rsidRDefault="00052B97">
      <w:pPr>
        <w:rPr>
          <w:rFonts w:ascii="Arial" w:hAnsi="Arial" w:cs="Arial"/>
          <w:sz w:val="22"/>
          <w:szCs w:val="22"/>
        </w:rPr>
      </w:pPr>
    </w:p>
    <w:p w14:paraId="5B509A38" w14:textId="77777777" w:rsidR="00052B97" w:rsidRPr="003457B5" w:rsidRDefault="00052B97">
      <w:pPr>
        <w:rPr>
          <w:rFonts w:ascii="Arial" w:hAnsi="Arial" w:cs="Arial"/>
          <w:sz w:val="22"/>
          <w:szCs w:val="22"/>
        </w:rPr>
      </w:pPr>
    </w:p>
    <w:p w14:paraId="3E393C19" w14:textId="77777777" w:rsidR="00052B97" w:rsidRPr="003457B5" w:rsidRDefault="00052B97">
      <w:pPr>
        <w:rPr>
          <w:rFonts w:ascii="Arial" w:hAnsi="Arial" w:cs="Arial"/>
          <w:sz w:val="22"/>
          <w:szCs w:val="22"/>
        </w:rPr>
      </w:pPr>
    </w:p>
    <w:p w14:paraId="34C3582F" w14:textId="77777777" w:rsidR="00052B97" w:rsidRPr="003457B5" w:rsidRDefault="00052B97">
      <w:pPr>
        <w:rPr>
          <w:rFonts w:ascii="Arial" w:hAnsi="Arial" w:cs="Arial"/>
          <w:sz w:val="22"/>
          <w:szCs w:val="22"/>
        </w:rPr>
      </w:pPr>
    </w:p>
    <w:p w14:paraId="451AD964" w14:textId="77777777" w:rsidR="00052B97" w:rsidRPr="003457B5" w:rsidRDefault="00052B97">
      <w:pPr>
        <w:rPr>
          <w:rFonts w:ascii="Arial" w:hAnsi="Arial" w:cs="Arial"/>
          <w:sz w:val="22"/>
          <w:szCs w:val="22"/>
        </w:rPr>
      </w:pPr>
    </w:p>
    <w:p w14:paraId="3212B4C2" w14:textId="77777777" w:rsidR="00052B97" w:rsidRPr="003457B5" w:rsidRDefault="00052B97">
      <w:pPr>
        <w:rPr>
          <w:rFonts w:ascii="Arial" w:hAnsi="Arial" w:cs="Arial"/>
          <w:sz w:val="22"/>
          <w:szCs w:val="22"/>
        </w:rPr>
      </w:pPr>
    </w:p>
    <w:p w14:paraId="12AD51BE" w14:textId="77777777" w:rsidR="00052B97" w:rsidRDefault="00052B97">
      <w:pPr>
        <w:rPr>
          <w:rFonts w:ascii="Arial" w:hAnsi="Arial" w:cs="Arial"/>
          <w:sz w:val="22"/>
          <w:szCs w:val="22"/>
        </w:rPr>
      </w:pPr>
    </w:p>
    <w:p w14:paraId="1E25A2A5" w14:textId="77777777" w:rsidR="00112862" w:rsidRDefault="00112862">
      <w:pPr>
        <w:rPr>
          <w:rFonts w:ascii="Arial" w:hAnsi="Arial" w:cs="Arial"/>
          <w:sz w:val="22"/>
          <w:szCs w:val="22"/>
        </w:rPr>
      </w:pPr>
    </w:p>
    <w:p w14:paraId="24DD4565" w14:textId="77777777" w:rsidR="00112862" w:rsidRDefault="00112862">
      <w:pPr>
        <w:rPr>
          <w:rFonts w:ascii="Arial" w:hAnsi="Arial" w:cs="Arial"/>
          <w:sz w:val="22"/>
          <w:szCs w:val="22"/>
        </w:rPr>
      </w:pPr>
    </w:p>
    <w:p w14:paraId="57BC0909" w14:textId="77777777" w:rsidR="00112862" w:rsidRDefault="00112862">
      <w:pPr>
        <w:rPr>
          <w:rFonts w:ascii="Arial" w:hAnsi="Arial" w:cs="Arial"/>
          <w:sz w:val="22"/>
          <w:szCs w:val="22"/>
        </w:rPr>
      </w:pPr>
    </w:p>
    <w:p w14:paraId="63B373D6" w14:textId="77777777" w:rsidR="00112862" w:rsidRDefault="00112862">
      <w:pPr>
        <w:rPr>
          <w:rFonts w:ascii="Arial" w:hAnsi="Arial" w:cs="Arial"/>
          <w:sz w:val="22"/>
          <w:szCs w:val="22"/>
        </w:rPr>
      </w:pPr>
    </w:p>
    <w:p w14:paraId="766FC336" w14:textId="77777777" w:rsidR="00112862" w:rsidRDefault="00112862">
      <w:pPr>
        <w:rPr>
          <w:rFonts w:ascii="Arial" w:hAnsi="Arial" w:cs="Arial"/>
          <w:sz w:val="22"/>
          <w:szCs w:val="22"/>
        </w:rPr>
      </w:pPr>
    </w:p>
    <w:p w14:paraId="38A0F317" w14:textId="77777777" w:rsidR="00112862" w:rsidRDefault="00112862">
      <w:pPr>
        <w:rPr>
          <w:rFonts w:ascii="Arial" w:hAnsi="Arial" w:cs="Arial"/>
          <w:sz w:val="22"/>
          <w:szCs w:val="22"/>
        </w:rPr>
      </w:pPr>
    </w:p>
    <w:p w14:paraId="119A9898" w14:textId="77777777" w:rsidR="00112862" w:rsidRPr="003457B5" w:rsidRDefault="00112862">
      <w:pPr>
        <w:rPr>
          <w:rFonts w:ascii="Arial" w:hAnsi="Arial" w:cs="Arial"/>
          <w:sz w:val="22"/>
          <w:szCs w:val="22"/>
        </w:rPr>
      </w:pPr>
    </w:p>
    <w:p w14:paraId="72DCAD86" w14:textId="77777777" w:rsidR="00052B97" w:rsidRPr="003457B5" w:rsidRDefault="00052B97">
      <w:pPr>
        <w:rPr>
          <w:rFonts w:ascii="Arial" w:hAnsi="Arial" w:cs="Arial"/>
          <w:sz w:val="22"/>
          <w:szCs w:val="22"/>
        </w:rPr>
      </w:pPr>
    </w:p>
    <w:p w14:paraId="16F9D143" w14:textId="77777777" w:rsidR="00052B97" w:rsidRPr="003457B5" w:rsidRDefault="00052B97">
      <w:pPr>
        <w:rPr>
          <w:rFonts w:ascii="Arial" w:hAnsi="Arial" w:cs="Arial"/>
          <w:sz w:val="22"/>
          <w:szCs w:val="22"/>
        </w:rPr>
      </w:pPr>
    </w:p>
    <w:p w14:paraId="08DDBA41" w14:textId="77777777" w:rsidR="00052B97" w:rsidRPr="00112862" w:rsidRDefault="00052B97" w:rsidP="00112862">
      <w:pPr>
        <w:pStyle w:val="Heading1"/>
        <w:rPr>
          <w:rFonts w:ascii="Arial" w:hAnsi="Arial" w:cs="Arial"/>
          <w:sz w:val="28"/>
          <w:szCs w:val="28"/>
        </w:rPr>
      </w:pPr>
      <w:bookmarkStart w:id="19" w:name="_Toc96176342"/>
      <w:r w:rsidRPr="00112862">
        <w:rPr>
          <w:rFonts w:ascii="Arial" w:hAnsi="Arial" w:cs="Arial"/>
          <w:sz w:val="28"/>
          <w:szCs w:val="28"/>
        </w:rPr>
        <w:t>Appendix C</w:t>
      </w:r>
      <w:bookmarkEnd w:id="19"/>
    </w:p>
    <w:p w14:paraId="3D3F0AF5" w14:textId="77777777" w:rsidR="00052B97" w:rsidRPr="003457B5" w:rsidRDefault="00052B97" w:rsidP="00052B97">
      <w:pPr>
        <w:rPr>
          <w:rFonts w:ascii="Arial" w:hAnsi="Arial" w:cs="Arial"/>
          <w:b/>
          <w:bCs/>
          <w:color w:val="0B0C0C"/>
          <w:sz w:val="22"/>
          <w:szCs w:val="22"/>
          <w:lang w:eastAsia="en-GB" w:bidi="ar-SA"/>
        </w:rPr>
      </w:pPr>
    </w:p>
    <w:p w14:paraId="36942D73" w14:textId="77777777" w:rsidR="00052B97" w:rsidRPr="003457B5" w:rsidRDefault="00052B97" w:rsidP="00052B97">
      <w:pPr>
        <w:jc w:val="center"/>
        <w:rPr>
          <w:rFonts w:ascii="Arial" w:hAnsi="Arial" w:cs="Arial"/>
          <w:b/>
          <w:sz w:val="22"/>
          <w:szCs w:val="22"/>
          <w:u w:val="single"/>
        </w:rPr>
      </w:pPr>
      <w:r w:rsidRPr="003457B5">
        <w:rPr>
          <w:rFonts w:ascii="Arial" w:hAnsi="Arial" w:cs="Arial"/>
          <w:b/>
          <w:bCs/>
          <w:color w:val="0B0C0C"/>
          <w:sz w:val="22"/>
          <w:szCs w:val="22"/>
          <w:u w:val="single"/>
          <w:lang w:eastAsia="en-GB" w:bidi="ar-SA"/>
        </w:rPr>
        <w:t>Spiritual, moral, social and cultural development</w:t>
      </w:r>
    </w:p>
    <w:p w14:paraId="6DA06373" w14:textId="77777777" w:rsidR="00052B97" w:rsidRPr="003457B5" w:rsidRDefault="00052B97" w:rsidP="00112862">
      <w:pPr>
        <w:widowControl/>
        <w:shd w:val="clear" w:color="auto" w:fill="FFFFFF"/>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300" w:after="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Provision for the spiritual development of pupils includes developing their:</w:t>
      </w:r>
    </w:p>
    <w:p w14:paraId="3D142857" w14:textId="77777777" w:rsidR="00052B97" w:rsidRPr="003457B5" w:rsidRDefault="00052B97" w:rsidP="00112862">
      <w:pPr>
        <w:widowControl/>
        <w:numPr>
          <w:ilvl w:val="0"/>
          <w:numId w:val="6"/>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ability to be reflective about their own beliefs (religious or otherwise) and perspective on life</w:t>
      </w:r>
    </w:p>
    <w:p w14:paraId="495C6B4B" w14:textId="77777777" w:rsidR="00052B97" w:rsidRPr="003457B5" w:rsidRDefault="00052B97" w:rsidP="00112862">
      <w:pPr>
        <w:widowControl/>
        <w:numPr>
          <w:ilvl w:val="0"/>
          <w:numId w:val="6"/>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knowledge of, and respect for, different people’s faiths, feelings and values</w:t>
      </w:r>
    </w:p>
    <w:p w14:paraId="798D0657" w14:textId="77777777" w:rsidR="00052B97" w:rsidRPr="003457B5" w:rsidRDefault="00052B97" w:rsidP="00112862">
      <w:pPr>
        <w:widowControl/>
        <w:numPr>
          <w:ilvl w:val="0"/>
          <w:numId w:val="6"/>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sense of enjoyment and fascination in learning about themselves, others and the world around them</w:t>
      </w:r>
    </w:p>
    <w:p w14:paraId="32393F9A" w14:textId="77777777" w:rsidR="00052B97" w:rsidRPr="003457B5" w:rsidRDefault="00052B97" w:rsidP="00112862">
      <w:pPr>
        <w:widowControl/>
        <w:numPr>
          <w:ilvl w:val="0"/>
          <w:numId w:val="6"/>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use of imagination and creativity in their learning</w:t>
      </w:r>
    </w:p>
    <w:p w14:paraId="5949C47F" w14:textId="77777777" w:rsidR="00052B97" w:rsidRPr="003457B5" w:rsidRDefault="00052B97" w:rsidP="00112862">
      <w:pPr>
        <w:widowControl/>
        <w:numPr>
          <w:ilvl w:val="0"/>
          <w:numId w:val="6"/>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willingness to reflect on their experiences</w:t>
      </w:r>
    </w:p>
    <w:p w14:paraId="7E0415E6" w14:textId="77777777" w:rsidR="00052B97" w:rsidRPr="003457B5" w:rsidRDefault="00052B97" w:rsidP="00052B97">
      <w:pPr>
        <w:widowControl/>
        <w:shd w:val="clear" w:color="auto" w:fill="FFFFFF"/>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300" w:after="300"/>
        <w:rPr>
          <w:rFonts w:ascii="Arial" w:hAnsi="Arial" w:cs="Arial"/>
          <w:color w:val="0B0C0C"/>
          <w:sz w:val="22"/>
          <w:szCs w:val="22"/>
          <w:lang w:eastAsia="en-GB" w:bidi="ar-SA"/>
        </w:rPr>
      </w:pPr>
      <w:r w:rsidRPr="003457B5">
        <w:rPr>
          <w:rFonts w:ascii="Arial" w:hAnsi="Arial" w:cs="Arial"/>
          <w:color w:val="0B0C0C"/>
          <w:sz w:val="22"/>
          <w:szCs w:val="22"/>
          <w:lang w:eastAsia="en-GB" w:bidi="ar-SA"/>
        </w:rPr>
        <w:t>Provision for the moral development of pupils includes developing their:</w:t>
      </w:r>
    </w:p>
    <w:p w14:paraId="7DC9099E" w14:textId="77777777" w:rsidR="00052B97" w:rsidRPr="003457B5" w:rsidRDefault="00052B97" w:rsidP="00112862">
      <w:pPr>
        <w:widowControl/>
        <w:numPr>
          <w:ilvl w:val="0"/>
          <w:numId w:val="7"/>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ability to recognise the difference between right and wrong and to readily apply this understanding in their own lives, and to recognise legal boundaries and, in doing so, respect the civil and criminal law of England</w:t>
      </w:r>
    </w:p>
    <w:p w14:paraId="2482F659" w14:textId="77777777" w:rsidR="00052B97" w:rsidRPr="003457B5" w:rsidRDefault="00052B97" w:rsidP="00112862">
      <w:pPr>
        <w:widowControl/>
        <w:numPr>
          <w:ilvl w:val="0"/>
          <w:numId w:val="7"/>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understanding of the consequences of their behaviour and actions</w:t>
      </w:r>
    </w:p>
    <w:p w14:paraId="4F31893A" w14:textId="77777777" w:rsidR="00052B97" w:rsidRPr="003457B5" w:rsidRDefault="00052B97" w:rsidP="00112862">
      <w:pPr>
        <w:widowControl/>
        <w:numPr>
          <w:ilvl w:val="0"/>
          <w:numId w:val="7"/>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interest in investigating and offering reasoned views about moral and ethical issues and ability to understand and appreciate the viewpoints of others on these issues</w:t>
      </w:r>
    </w:p>
    <w:p w14:paraId="3A6A4831" w14:textId="77777777" w:rsidR="00052B97" w:rsidRPr="003457B5" w:rsidRDefault="00052B97" w:rsidP="00112862">
      <w:pPr>
        <w:widowControl/>
        <w:shd w:val="clear" w:color="auto" w:fill="FFFFFF"/>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300" w:after="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Provision for the social development of pupils includes developing their:</w:t>
      </w:r>
    </w:p>
    <w:p w14:paraId="1A605CA4" w14:textId="77777777" w:rsidR="00052B97" w:rsidRPr="003457B5" w:rsidRDefault="00052B97" w:rsidP="00112862">
      <w:pPr>
        <w:widowControl/>
        <w:numPr>
          <w:ilvl w:val="0"/>
          <w:numId w:val="8"/>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use of a range of social skills in different contexts, for example working and socialising with other pupils, including those from different religious, ethnic and socio-economic backgrounds</w:t>
      </w:r>
    </w:p>
    <w:p w14:paraId="7DCEB513" w14:textId="77777777" w:rsidR="00052B97" w:rsidRPr="003457B5" w:rsidRDefault="00052B97" w:rsidP="00112862">
      <w:pPr>
        <w:widowControl/>
        <w:numPr>
          <w:ilvl w:val="0"/>
          <w:numId w:val="8"/>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willingness to participate in a variety of communities and social settings, including by volunteering, cooperating well with others and being able to resolve conflicts effectively</w:t>
      </w:r>
    </w:p>
    <w:p w14:paraId="7E058E43" w14:textId="77777777" w:rsidR="00052B97" w:rsidRPr="003457B5" w:rsidRDefault="00052B97" w:rsidP="00112862">
      <w:pPr>
        <w:widowControl/>
        <w:numPr>
          <w:ilvl w:val="0"/>
          <w:numId w:val="8"/>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acceptance of and engagement with the fundamental British values of democracy, the rule of law, individual liberty and mutual respect and tolerance of those with different faiths and beliefs. They will develop and demonstrate skills and attitudes that will allow them to participate fully in and contribute positively to life in modern Britain</w:t>
      </w:r>
    </w:p>
    <w:p w14:paraId="362FA3FD" w14:textId="77777777" w:rsidR="00052B97" w:rsidRPr="003457B5" w:rsidRDefault="00052B97" w:rsidP="00112862">
      <w:pPr>
        <w:widowControl/>
        <w:shd w:val="clear" w:color="auto" w:fill="FFFFFF"/>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300" w:after="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Provision for the cultural development of pupils includes developing their:</w:t>
      </w:r>
    </w:p>
    <w:p w14:paraId="5CB3004B" w14:textId="77777777" w:rsidR="00052B97" w:rsidRPr="003457B5" w:rsidRDefault="00052B97" w:rsidP="00112862">
      <w:pPr>
        <w:widowControl/>
        <w:numPr>
          <w:ilvl w:val="0"/>
          <w:numId w:val="9"/>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understanding and appreciation of the wide range of cultural influences that have shaped their own heritage and that of others</w:t>
      </w:r>
    </w:p>
    <w:p w14:paraId="5A1F1FDA" w14:textId="77777777" w:rsidR="00052B97" w:rsidRPr="003457B5" w:rsidRDefault="00052B97" w:rsidP="00112862">
      <w:pPr>
        <w:widowControl/>
        <w:numPr>
          <w:ilvl w:val="0"/>
          <w:numId w:val="9"/>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understanding and appreciation of the range of different cultures in the school and further afield as an essential element of their preparation for life in modern Britain</w:t>
      </w:r>
    </w:p>
    <w:p w14:paraId="7715C988" w14:textId="77777777" w:rsidR="00052B97" w:rsidRPr="003457B5" w:rsidRDefault="00052B97" w:rsidP="00112862">
      <w:pPr>
        <w:widowControl/>
        <w:numPr>
          <w:ilvl w:val="0"/>
          <w:numId w:val="9"/>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ability to recognise, and value, the things we share in common across cultural, religious, ethnic and socio-economic communities</w:t>
      </w:r>
    </w:p>
    <w:p w14:paraId="19E1505C" w14:textId="77777777" w:rsidR="00052B97" w:rsidRPr="003457B5" w:rsidRDefault="00052B97" w:rsidP="00112862">
      <w:pPr>
        <w:widowControl/>
        <w:numPr>
          <w:ilvl w:val="0"/>
          <w:numId w:val="9"/>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knowledge of Britain’s democratic parliamentary system and its central role in shaping our history and values, and in continuing to develop Britain</w:t>
      </w:r>
    </w:p>
    <w:p w14:paraId="73D486E7" w14:textId="77777777" w:rsidR="00052B97" w:rsidRPr="003457B5" w:rsidRDefault="00052B97" w:rsidP="00112862">
      <w:pPr>
        <w:widowControl/>
        <w:numPr>
          <w:ilvl w:val="0"/>
          <w:numId w:val="9"/>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t>willingness to participate in and respond positively to artistic, musical, sporting and cultural opportunities</w:t>
      </w:r>
    </w:p>
    <w:p w14:paraId="3B482F93" w14:textId="77777777" w:rsidR="00052B97" w:rsidRPr="003457B5" w:rsidRDefault="00052B97" w:rsidP="00112862">
      <w:pPr>
        <w:widowControl/>
        <w:numPr>
          <w:ilvl w:val="0"/>
          <w:numId w:val="9"/>
        </w:numPr>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00"/>
        <w:jc w:val="both"/>
        <w:rPr>
          <w:rFonts w:ascii="Arial" w:hAnsi="Arial" w:cs="Arial"/>
          <w:color w:val="0B0C0C"/>
          <w:sz w:val="22"/>
          <w:szCs w:val="22"/>
          <w:lang w:eastAsia="en-GB" w:bidi="ar-SA"/>
        </w:rPr>
      </w:pPr>
      <w:r w:rsidRPr="003457B5">
        <w:rPr>
          <w:rFonts w:ascii="Arial" w:hAnsi="Arial" w:cs="Arial"/>
          <w:color w:val="0B0C0C"/>
          <w:sz w:val="22"/>
          <w:szCs w:val="22"/>
          <w:lang w:eastAsia="en-GB" w:bidi="ar-SA"/>
        </w:rPr>
        <w:lastRenderedPageBreak/>
        <w:t>interest in exploring, improving understanding of and showing respect for different faiths and cultural diversity and the extent to which they understand, accept, respect and celebrate diversity. This is shown by their respect and attitudes towards different religious, ethnic and socio-economic groups in the local, national and global communities</w:t>
      </w:r>
    </w:p>
    <w:p w14:paraId="5B55E45B" w14:textId="77777777" w:rsidR="00052B97" w:rsidRDefault="00052B97"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09265B9E" w14:textId="77777777" w:rsidR="00112862" w:rsidRDefault="00112862"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1F9566BC" w14:textId="77777777" w:rsidR="00112862" w:rsidRDefault="00112862"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419305D3" w14:textId="77777777" w:rsidR="00112862" w:rsidRDefault="00112862"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40534D17" w14:textId="77777777" w:rsidR="00112862" w:rsidRDefault="00112862"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56C1323D" w14:textId="77777777" w:rsidR="00112862" w:rsidRDefault="00112862"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4CB1218E" w14:textId="77777777" w:rsidR="00112862" w:rsidRDefault="00112862"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426124CB" w14:textId="77777777" w:rsidR="00112862" w:rsidRDefault="00112862"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23CD6247" w14:textId="77777777" w:rsidR="00112862" w:rsidRDefault="00112862"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1940122A" w14:textId="77777777" w:rsidR="00112862" w:rsidRPr="003457B5" w:rsidRDefault="00112862"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4A059CF7" w14:textId="77777777" w:rsidR="00052B97" w:rsidRPr="003457B5" w:rsidRDefault="00052B97"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5463830D" w14:textId="77777777" w:rsidR="00052B97" w:rsidRPr="00112862" w:rsidRDefault="00052B97" w:rsidP="00112862">
      <w:pPr>
        <w:pStyle w:val="Heading1"/>
        <w:rPr>
          <w:rFonts w:ascii="Arial" w:hAnsi="Arial" w:cs="Arial"/>
          <w:sz w:val="28"/>
          <w:szCs w:val="28"/>
        </w:rPr>
      </w:pPr>
      <w:bookmarkStart w:id="20" w:name="_Toc96176343"/>
      <w:r w:rsidRPr="00112862">
        <w:rPr>
          <w:rFonts w:ascii="Arial" w:hAnsi="Arial" w:cs="Arial"/>
          <w:sz w:val="28"/>
          <w:szCs w:val="28"/>
        </w:rPr>
        <w:t>Appendix D</w:t>
      </w:r>
      <w:bookmarkEnd w:id="20"/>
    </w:p>
    <w:p w14:paraId="08A762F7" w14:textId="77777777" w:rsidR="00052B97" w:rsidRPr="003457B5" w:rsidRDefault="00052B97" w:rsidP="00112862">
      <w:pPr>
        <w:pStyle w:val="Default"/>
        <w:jc w:val="both"/>
        <w:rPr>
          <w:rFonts w:ascii="Arial" w:hAnsi="Arial" w:cs="Arial"/>
          <w:b/>
          <w:bCs/>
          <w:sz w:val="22"/>
          <w:szCs w:val="22"/>
          <w:u w:val="single"/>
        </w:rPr>
      </w:pPr>
    </w:p>
    <w:p w14:paraId="188C5E06" w14:textId="77777777" w:rsidR="00052B97" w:rsidRPr="003457B5" w:rsidRDefault="00052B97" w:rsidP="00112862">
      <w:pPr>
        <w:pStyle w:val="Default"/>
        <w:jc w:val="both"/>
        <w:rPr>
          <w:rFonts w:ascii="Arial" w:hAnsi="Arial" w:cs="Arial"/>
          <w:b/>
          <w:bCs/>
          <w:sz w:val="22"/>
          <w:szCs w:val="22"/>
          <w:u w:val="single"/>
        </w:rPr>
      </w:pPr>
      <w:r w:rsidRPr="003457B5">
        <w:rPr>
          <w:rFonts w:ascii="Arial" w:hAnsi="Arial" w:cs="Arial"/>
          <w:b/>
          <w:bCs/>
          <w:sz w:val="22"/>
          <w:szCs w:val="22"/>
          <w:u w:val="single"/>
        </w:rPr>
        <w:t>Spirituality</w:t>
      </w:r>
    </w:p>
    <w:p w14:paraId="5BFFB9CF" w14:textId="77777777" w:rsidR="00047BC7" w:rsidRPr="003457B5" w:rsidRDefault="00047BC7" w:rsidP="00112862">
      <w:pPr>
        <w:pStyle w:val="Default"/>
        <w:jc w:val="both"/>
        <w:rPr>
          <w:rFonts w:ascii="Arial" w:hAnsi="Arial" w:cs="Arial"/>
          <w:bCs/>
          <w:sz w:val="22"/>
          <w:szCs w:val="22"/>
        </w:rPr>
      </w:pPr>
    </w:p>
    <w:p w14:paraId="7C882BCA" w14:textId="77777777" w:rsidR="00047BC7" w:rsidRPr="003457B5" w:rsidRDefault="00047BC7" w:rsidP="00112862">
      <w:pPr>
        <w:pStyle w:val="Default"/>
        <w:jc w:val="both"/>
        <w:rPr>
          <w:rFonts w:ascii="Arial" w:hAnsi="Arial" w:cs="Arial"/>
          <w:bCs/>
          <w:sz w:val="22"/>
          <w:szCs w:val="22"/>
        </w:rPr>
      </w:pPr>
      <w:r w:rsidRPr="003457B5">
        <w:rPr>
          <w:rFonts w:ascii="Arial" w:hAnsi="Arial" w:cs="Arial"/>
          <w:bCs/>
          <w:sz w:val="22"/>
          <w:szCs w:val="22"/>
        </w:rPr>
        <w:t>Spirituality lies at the centre of the Christian expression of faith, with an awareness that there is more to life than material possessions and worldly success. Jesus said: ‘Is not life more than food and the body more than clothing?’ (Matthew 6:25). When Jesus is asked which is the greatest commandment, interestingly he doesn’t pick one from the list of the 10 Commandments. Rather, he expresses something more fundamental, and more spiritual. He gives two commandments which are drawn from the Jewish scriptures: to love God, and love your neighbour as yourself (Matthew 22:37-39).</w:t>
      </w:r>
    </w:p>
    <w:p w14:paraId="0F04CC50" w14:textId="77777777" w:rsidR="00047BC7" w:rsidRPr="003457B5" w:rsidRDefault="00047BC7" w:rsidP="00112862">
      <w:pPr>
        <w:pStyle w:val="Default"/>
        <w:jc w:val="both"/>
        <w:rPr>
          <w:rFonts w:ascii="Arial" w:hAnsi="Arial" w:cs="Arial"/>
          <w:bCs/>
          <w:sz w:val="22"/>
          <w:szCs w:val="22"/>
        </w:rPr>
      </w:pPr>
      <w:r w:rsidRPr="003457B5">
        <w:rPr>
          <w:rFonts w:ascii="Arial" w:hAnsi="Arial" w:cs="Arial"/>
          <w:bCs/>
          <w:sz w:val="22"/>
          <w:szCs w:val="22"/>
        </w:rPr>
        <w:t>To express Christian spirituality is to live in a state of loving awareness of God, the world around you and (crucially) with yourself.</w:t>
      </w:r>
    </w:p>
    <w:p w14:paraId="461ECA24" w14:textId="77777777" w:rsidR="00047BC7" w:rsidRPr="003457B5" w:rsidRDefault="00047BC7" w:rsidP="00112862">
      <w:pPr>
        <w:pStyle w:val="Default"/>
        <w:jc w:val="both"/>
        <w:rPr>
          <w:rFonts w:ascii="Arial" w:hAnsi="Arial" w:cs="Arial"/>
          <w:bCs/>
          <w:sz w:val="22"/>
          <w:szCs w:val="22"/>
        </w:rPr>
      </w:pPr>
    </w:p>
    <w:p w14:paraId="263D9FF2" w14:textId="77777777" w:rsidR="00047BC7" w:rsidRPr="003457B5" w:rsidRDefault="00047BC7" w:rsidP="00112862">
      <w:pPr>
        <w:pStyle w:val="Default"/>
        <w:jc w:val="both"/>
        <w:rPr>
          <w:rFonts w:ascii="Arial" w:hAnsi="Arial" w:cs="Arial"/>
          <w:bCs/>
          <w:sz w:val="22"/>
          <w:szCs w:val="22"/>
        </w:rPr>
      </w:pPr>
      <w:r w:rsidRPr="003457B5">
        <w:rPr>
          <w:rFonts w:ascii="Arial" w:hAnsi="Arial" w:cs="Arial"/>
          <w:bCs/>
          <w:sz w:val="22"/>
          <w:szCs w:val="22"/>
        </w:rPr>
        <w:t>Rebecca Nye defines children’s spirituality as ‘relational consciousness’ or relational awareness: an expression of their ‘emerging awareness of themselves in relation to others, the world and God’.</w:t>
      </w:r>
    </w:p>
    <w:p w14:paraId="252DCABA" w14:textId="77777777" w:rsidR="00047BC7" w:rsidRPr="003457B5" w:rsidRDefault="00047BC7" w:rsidP="00112862">
      <w:pPr>
        <w:pStyle w:val="Default"/>
        <w:jc w:val="both"/>
        <w:rPr>
          <w:rFonts w:ascii="Arial" w:hAnsi="Arial" w:cs="Arial"/>
          <w:bCs/>
          <w:sz w:val="22"/>
          <w:szCs w:val="22"/>
        </w:rPr>
      </w:pPr>
    </w:p>
    <w:p w14:paraId="68C703CE" w14:textId="77777777" w:rsidR="00047BC7" w:rsidRPr="003457B5" w:rsidRDefault="00047BC7" w:rsidP="00112862">
      <w:pPr>
        <w:pStyle w:val="Default"/>
        <w:jc w:val="both"/>
        <w:rPr>
          <w:rFonts w:ascii="Arial" w:hAnsi="Arial" w:cs="Arial"/>
          <w:bCs/>
          <w:sz w:val="22"/>
          <w:szCs w:val="22"/>
        </w:rPr>
      </w:pPr>
      <w:r w:rsidRPr="003457B5">
        <w:rPr>
          <w:rFonts w:ascii="Arial" w:hAnsi="Arial" w:cs="Arial"/>
          <w:bCs/>
          <w:sz w:val="22"/>
          <w:szCs w:val="22"/>
        </w:rPr>
        <w:t>This concept of relational awareness is embodied through our school message of ‘All you can’ and through our values of being respectful, courageous and safe. Through understanding and living</w:t>
      </w:r>
      <w:r w:rsidR="00A9628F" w:rsidRPr="003457B5">
        <w:rPr>
          <w:rFonts w:ascii="Arial" w:hAnsi="Arial" w:cs="Arial"/>
          <w:bCs/>
          <w:sz w:val="22"/>
          <w:szCs w:val="22"/>
        </w:rPr>
        <w:t xml:space="preserve"> out</w:t>
      </w:r>
      <w:r w:rsidRPr="003457B5">
        <w:rPr>
          <w:rFonts w:ascii="Arial" w:hAnsi="Arial" w:cs="Arial"/>
          <w:bCs/>
          <w:sz w:val="22"/>
          <w:szCs w:val="22"/>
        </w:rPr>
        <w:t xml:space="preserve"> </w:t>
      </w:r>
      <w:r w:rsidR="00A9628F" w:rsidRPr="003457B5">
        <w:rPr>
          <w:rFonts w:ascii="Arial" w:hAnsi="Arial" w:cs="Arial"/>
          <w:bCs/>
          <w:sz w:val="22"/>
          <w:szCs w:val="22"/>
        </w:rPr>
        <w:t xml:space="preserve">John Wesley’s </w:t>
      </w:r>
      <w:r w:rsidRPr="003457B5">
        <w:rPr>
          <w:rFonts w:ascii="Arial" w:hAnsi="Arial" w:cs="Arial"/>
          <w:bCs/>
          <w:sz w:val="22"/>
          <w:szCs w:val="22"/>
        </w:rPr>
        <w:t>message and</w:t>
      </w:r>
      <w:r w:rsidR="00A9628F" w:rsidRPr="003457B5">
        <w:rPr>
          <w:rFonts w:ascii="Arial" w:hAnsi="Arial" w:cs="Arial"/>
          <w:bCs/>
          <w:sz w:val="22"/>
          <w:szCs w:val="22"/>
        </w:rPr>
        <w:t xml:space="preserve"> adhering to our</w:t>
      </w:r>
      <w:r w:rsidRPr="003457B5">
        <w:rPr>
          <w:rFonts w:ascii="Arial" w:hAnsi="Arial" w:cs="Arial"/>
          <w:bCs/>
          <w:sz w:val="22"/>
          <w:szCs w:val="22"/>
        </w:rPr>
        <w:t xml:space="preserve"> values</w:t>
      </w:r>
      <w:r w:rsidR="00A9628F" w:rsidRPr="003457B5">
        <w:rPr>
          <w:rFonts w:ascii="Arial" w:hAnsi="Arial" w:cs="Arial"/>
          <w:bCs/>
          <w:sz w:val="22"/>
          <w:szCs w:val="22"/>
        </w:rPr>
        <w:t>,</w:t>
      </w:r>
      <w:r w:rsidRPr="003457B5">
        <w:rPr>
          <w:rFonts w:ascii="Arial" w:hAnsi="Arial" w:cs="Arial"/>
          <w:bCs/>
          <w:sz w:val="22"/>
          <w:szCs w:val="22"/>
        </w:rPr>
        <w:t xml:space="preserve"> we are developing our children’s spirituality.</w:t>
      </w:r>
    </w:p>
    <w:p w14:paraId="35E9E58E" w14:textId="77777777" w:rsidR="00A9628F" w:rsidRPr="003457B5" w:rsidRDefault="00A9628F" w:rsidP="00112862">
      <w:pPr>
        <w:pStyle w:val="Default"/>
        <w:jc w:val="both"/>
        <w:rPr>
          <w:rFonts w:ascii="Arial" w:hAnsi="Arial" w:cs="Arial"/>
          <w:bCs/>
          <w:sz w:val="22"/>
          <w:szCs w:val="22"/>
        </w:rPr>
      </w:pPr>
    </w:p>
    <w:p w14:paraId="69184BC1" w14:textId="77777777" w:rsidR="00A9628F" w:rsidRPr="003457B5" w:rsidRDefault="00A9628F" w:rsidP="00112862">
      <w:pPr>
        <w:pStyle w:val="Default"/>
        <w:jc w:val="both"/>
        <w:rPr>
          <w:rFonts w:ascii="Arial" w:hAnsi="Arial" w:cs="Arial"/>
          <w:bCs/>
          <w:sz w:val="22"/>
          <w:szCs w:val="22"/>
        </w:rPr>
      </w:pPr>
      <w:r w:rsidRPr="003457B5">
        <w:rPr>
          <w:rFonts w:ascii="Arial" w:hAnsi="Arial" w:cs="Arial"/>
          <w:bCs/>
          <w:sz w:val="22"/>
          <w:szCs w:val="22"/>
        </w:rPr>
        <w:t>Developing children’s spirituality is central to our curriculum as identified through our curriculum intent:</w:t>
      </w:r>
    </w:p>
    <w:p w14:paraId="641F1CC7" w14:textId="77777777" w:rsidR="00A9628F" w:rsidRPr="003457B5" w:rsidRDefault="00A9628F" w:rsidP="00112862">
      <w:pPr>
        <w:pStyle w:val="Default"/>
        <w:jc w:val="both"/>
        <w:rPr>
          <w:rFonts w:ascii="Arial" w:hAnsi="Arial" w:cs="Arial"/>
          <w:bCs/>
          <w:sz w:val="22"/>
          <w:szCs w:val="22"/>
        </w:rPr>
      </w:pPr>
    </w:p>
    <w:p w14:paraId="189FED31" w14:textId="77777777" w:rsidR="00A9628F" w:rsidRPr="003457B5" w:rsidRDefault="00A9628F" w:rsidP="00112862">
      <w:pPr>
        <w:widowControl/>
        <w:shd w:val="clear" w:color="auto" w:fill="FFFFFF"/>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afterAutospacing="1"/>
        <w:jc w:val="both"/>
        <w:rPr>
          <w:rFonts w:ascii="Arial" w:hAnsi="Arial" w:cs="Arial"/>
          <w:b/>
          <w:color w:val="333333"/>
          <w:sz w:val="22"/>
          <w:szCs w:val="22"/>
          <w:u w:val="single"/>
          <w:lang w:eastAsia="en-GB" w:bidi="ar-SA"/>
        </w:rPr>
      </w:pPr>
      <w:r w:rsidRPr="003457B5">
        <w:rPr>
          <w:rFonts w:ascii="Arial" w:hAnsi="Arial" w:cs="Arial"/>
          <w:b/>
          <w:color w:val="333333"/>
          <w:sz w:val="22"/>
          <w:szCs w:val="22"/>
          <w:u w:val="single"/>
          <w:lang w:eastAsia="en-GB" w:bidi="ar-SA"/>
        </w:rPr>
        <w:t>Our Curriculum</w:t>
      </w:r>
    </w:p>
    <w:p w14:paraId="4A5B1DAF" w14:textId="77777777" w:rsidR="00A9628F" w:rsidRPr="003457B5" w:rsidRDefault="00A9628F" w:rsidP="00112862">
      <w:pPr>
        <w:widowControl/>
        <w:shd w:val="clear" w:color="auto" w:fill="FFFFFF"/>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afterAutospacing="1"/>
        <w:jc w:val="both"/>
        <w:rPr>
          <w:rFonts w:ascii="Arial" w:eastAsiaTheme="minorHAnsi" w:hAnsi="Arial" w:cs="Arial"/>
          <w:color w:val="000000"/>
          <w:sz w:val="22"/>
          <w:szCs w:val="22"/>
          <w:shd w:val="clear" w:color="auto" w:fill="FFFFFF"/>
          <w:lang w:bidi="ar-SA"/>
        </w:rPr>
      </w:pPr>
      <w:r w:rsidRPr="003457B5">
        <w:rPr>
          <w:rFonts w:ascii="Arial" w:eastAsiaTheme="minorHAnsi" w:hAnsi="Arial" w:cs="Arial"/>
          <w:color w:val="000000"/>
          <w:sz w:val="22"/>
          <w:szCs w:val="22"/>
          <w:shd w:val="clear" w:color="auto" w:fill="FFFFFF"/>
          <w:lang w:bidi="ar-SA"/>
        </w:rPr>
        <w:t>At Emmanuel Junior Academy, the curriculum supports and develops the pupils’ </w:t>
      </w:r>
      <w:r w:rsidRPr="003457B5">
        <w:rPr>
          <w:rFonts w:ascii="Arial" w:eastAsiaTheme="minorHAnsi" w:hAnsi="Arial" w:cs="Arial"/>
          <w:bCs/>
          <w:color w:val="000000"/>
          <w:sz w:val="22"/>
          <w:szCs w:val="22"/>
          <w:shd w:val="clear" w:color="auto" w:fill="FFFFFF"/>
          <w:lang w:bidi="ar-SA"/>
        </w:rPr>
        <w:t>ambitions AND aspirations</w:t>
      </w:r>
      <w:r w:rsidRPr="003457B5">
        <w:rPr>
          <w:rFonts w:ascii="Arial" w:eastAsiaTheme="minorHAnsi" w:hAnsi="Arial" w:cs="Arial"/>
          <w:color w:val="000000"/>
          <w:sz w:val="22"/>
          <w:szCs w:val="22"/>
          <w:shd w:val="clear" w:color="auto" w:fill="FFFFFF"/>
          <w:lang w:bidi="ar-SA"/>
        </w:rPr>
        <w:t xml:space="preserve"> and their understanding of the </w:t>
      </w:r>
      <w:r w:rsidRPr="003457B5">
        <w:rPr>
          <w:rFonts w:ascii="Arial" w:eastAsiaTheme="minorHAnsi" w:hAnsi="Arial" w:cs="Arial"/>
          <w:bCs/>
          <w:color w:val="000000"/>
          <w:sz w:val="22"/>
          <w:szCs w:val="22"/>
          <w:shd w:val="clear" w:color="auto" w:fill="FFFFFF"/>
          <w:lang w:bidi="ar-SA"/>
        </w:rPr>
        <w:t>community and the wider world</w:t>
      </w:r>
      <w:r w:rsidRPr="003457B5">
        <w:rPr>
          <w:rFonts w:ascii="Arial" w:eastAsiaTheme="minorHAnsi" w:hAnsi="Arial" w:cs="Arial"/>
          <w:color w:val="000000"/>
          <w:sz w:val="22"/>
          <w:szCs w:val="22"/>
          <w:shd w:val="clear" w:color="auto" w:fill="FFFFFF"/>
          <w:lang w:bidi="ar-SA"/>
        </w:rPr>
        <w:t> in which they live. The curriculum is underpinned by </w:t>
      </w:r>
      <w:r w:rsidRPr="003457B5">
        <w:rPr>
          <w:rFonts w:ascii="Arial" w:eastAsiaTheme="minorHAnsi" w:hAnsi="Arial" w:cs="Arial"/>
          <w:bCs/>
          <w:color w:val="000000"/>
          <w:sz w:val="22"/>
          <w:szCs w:val="22"/>
          <w:shd w:val="clear" w:color="auto" w:fill="FFFFFF"/>
          <w:lang w:bidi="ar-SA"/>
        </w:rPr>
        <w:t>enquiry based practice and is research led</w:t>
      </w:r>
      <w:r w:rsidRPr="003457B5">
        <w:rPr>
          <w:rFonts w:ascii="Arial" w:eastAsiaTheme="minorHAnsi" w:hAnsi="Arial" w:cs="Arial"/>
          <w:color w:val="000000"/>
          <w:sz w:val="22"/>
          <w:szCs w:val="22"/>
          <w:shd w:val="clear" w:color="auto" w:fill="FFFFFF"/>
          <w:lang w:bidi="ar-SA"/>
        </w:rPr>
        <w:t>. Through our curriculum we</w:t>
      </w:r>
      <w:r w:rsidRPr="003457B5">
        <w:rPr>
          <w:rFonts w:ascii="Arial" w:eastAsiaTheme="minorHAnsi" w:hAnsi="Arial" w:cs="Arial"/>
          <w:sz w:val="22"/>
          <w:szCs w:val="22"/>
          <w:lang w:bidi="ar-SA"/>
        </w:rPr>
        <w:t xml:space="preserve"> </w:t>
      </w:r>
      <w:r w:rsidRPr="003457B5">
        <w:rPr>
          <w:rFonts w:ascii="Arial" w:eastAsiaTheme="minorHAnsi" w:hAnsi="Arial" w:cs="Arial"/>
          <w:color w:val="000000"/>
          <w:sz w:val="22"/>
          <w:szCs w:val="22"/>
          <w:shd w:val="clear" w:color="auto" w:fill="FFFFFF"/>
          <w:lang w:bidi="ar-SA"/>
        </w:rPr>
        <w:t xml:space="preserve">aim to provide opportunities for children to develop as independent, confident, successful and life-long learners, with high aspirations and the learning agility to make a positive contribution to their community and the wider society now and in the future. </w:t>
      </w:r>
      <w:bookmarkStart w:id="21" w:name="_Hlk84792557"/>
      <w:r w:rsidRPr="003457B5">
        <w:rPr>
          <w:rFonts w:ascii="Arial" w:eastAsiaTheme="minorHAnsi" w:hAnsi="Arial" w:cs="Arial"/>
          <w:color w:val="000000"/>
          <w:sz w:val="22"/>
          <w:szCs w:val="22"/>
          <w:shd w:val="clear" w:color="auto" w:fill="FFFFFF"/>
          <w:lang w:bidi="ar-SA"/>
        </w:rPr>
        <w:t>Academic performance and the development of self (</w:t>
      </w:r>
      <w:r w:rsidRPr="003457B5">
        <w:rPr>
          <w:rFonts w:ascii="Arial" w:eastAsiaTheme="minorHAnsi" w:hAnsi="Arial" w:cs="Arial"/>
          <w:i/>
          <w:iCs/>
          <w:color w:val="000000"/>
          <w:sz w:val="22"/>
          <w:szCs w:val="22"/>
          <w:shd w:val="clear" w:color="auto" w:fill="FFFFFF"/>
          <w:lang w:bidi="ar-SA"/>
        </w:rPr>
        <w:t>Spirituality, social, moral, physical and cultural development and mental wellbeing)</w:t>
      </w:r>
      <w:r w:rsidRPr="003457B5">
        <w:rPr>
          <w:rFonts w:ascii="Arial" w:eastAsiaTheme="minorHAnsi" w:hAnsi="Arial" w:cs="Arial"/>
          <w:color w:val="000000"/>
          <w:sz w:val="22"/>
          <w:szCs w:val="22"/>
          <w:shd w:val="clear" w:color="auto" w:fill="FFFFFF"/>
          <w:lang w:bidi="ar-SA"/>
        </w:rPr>
        <w:t> are given equal importance. Our curriculum is designed with the key aim of developing the ‘whole child’ and thus supporting all children to reach their potential. </w:t>
      </w:r>
    </w:p>
    <w:bookmarkEnd w:id="21"/>
    <w:p w14:paraId="248E94D9" w14:textId="77777777" w:rsidR="00A9628F" w:rsidRPr="003457B5" w:rsidRDefault="00A9628F" w:rsidP="00112862">
      <w:pPr>
        <w:pStyle w:val="Default"/>
        <w:jc w:val="both"/>
        <w:rPr>
          <w:rFonts w:ascii="Arial" w:hAnsi="Arial" w:cs="Arial"/>
          <w:bCs/>
          <w:sz w:val="22"/>
          <w:szCs w:val="22"/>
        </w:rPr>
      </w:pPr>
    </w:p>
    <w:p w14:paraId="0CF10D3F" w14:textId="77777777" w:rsidR="00052B97" w:rsidRPr="003457B5" w:rsidRDefault="00052B97" w:rsidP="00112862">
      <w:pPr>
        <w:widowControl/>
        <w:shd w:val="clear" w:color="auto" w:fill="FFFFFF"/>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color w:val="0B0C0C"/>
          <w:sz w:val="22"/>
          <w:szCs w:val="22"/>
          <w:lang w:eastAsia="en-GB" w:bidi="ar-SA"/>
        </w:rPr>
      </w:pPr>
    </w:p>
    <w:p w14:paraId="1695D725" w14:textId="77777777" w:rsidR="00052B97" w:rsidRPr="003457B5" w:rsidRDefault="00052B97" w:rsidP="00112862">
      <w:pPr>
        <w:jc w:val="both"/>
        <w:rPr>
          <w:rFonts w:ascii="Arial" w:hAnsi="Arial" w:cs="Arial"/>
          <w:b/>
          <w:sz w:val="22"/>
          <w:szCs w:val="22"/>
        </w:rPr>
      </w:pPr>
    </w:p>
    <w:sectPr w:rsidR="00052B97" w:rsidRPr="003457B5" w:rsidSect="003457B5">
      <w:footerReference w:type="default" r:id="rId13"/>
      <w:pgSz w:w="11906" w:h="16838"/>
      <w:pgMar w:top="720" w:right="720" w:bottom="720" w:left="720" w:header="708" w:footer="708" w:gutter="0"/>
      <w:pgBorders w:display="firstPage" w:offsetFrom="page">
        <w:top w:val="single" w:sz="36" w:space="24" w:color="0070C0" w:shadow="1"/>
        <w:left w:val="single" w:sz="36" w:space="24" w:color="0070C0" w:shadow="1"/>
        <w:bottom w:val="single" w:sz="36" w:space="24" w:color="0070C0" w:shadow="1"/>
        <w:right w:val="single" w:sz="36" w:space="24" w:color="0070C0" w:shadow="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A3CC6" w14:textId="77777777" w:rsidR="00654D49" w:rsidRDefault="00654D49" w:rsidP="003457B5">
      <w:r>
        <w:separator/>
      </w:r>
    </w:p>
  </w:endnote>
  <w:endnote w:type="continuationSeparator" w:id="0">
    <w:p w14:paraId="1101CC76" w14:textId="77777777" w:rsidR="00654D49" w:rsidRDefault="00654D49" w:rsidP="0034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020332"/>
      <w:docPartObj>
        <w:docPartGallery w:val="Page Numbers (Bottom of Page)"/>
        <w:docPartUnique/>
      </w:docPartObj>
    </w:sdtPr>
    <w:sdtEndPr>
      <w:rPr>
        <w:noProof/>
      </w:rPr>
    </w:sdtEndPr>
    <w:sdtContent>
      <w:p w14:paraId="68495B95" w14:textId="77777777" w:rsidR="003457B5" w:rsidRDefault="003457B5">
        <w:pPr>
          <w:pStyle w:val="Footer"/>
          <w:jc w:val="right"/>
        </w:pPr>
        <w:r>
          <w:fldChar w:fldCharType="begin"/>
        </w:r>
        <w:r>
          <w:instrText xml:space="preserve"> PAGE   \* MERGEFORMAT </w:instrText>
        </w:r>
        <w:r>
          <w:fldChar w:fldCharType="separate"/>
        </w:r>
        <w:r w:rsidR="001B42C1">
          <w:rPr>
            <w:noProof/>
          </w:rPr>
          <w:t>7</w:t>
        </w:r>
        <w:r>
          <w:rPr>
            <w:noProof/>
          </w:rPr>
          <w:fldChar w:fldCharType="end"/>
        </w:r>
      </w:p>
    </w:sdtContent>
  </w:sdt>
  <w:p w14:paraId="614B5A0A" w14:textId="35D1683E" w:rsidR="003457B5" w:rsidRPr="003457B5" w:rsidRDefault="003457B5">
    <w:pPr>
      <w:pStyle w:val="Footer"/>
      <w:rPr>
        <w:rFonts w:ascii="Arial" w:hAnsi="Arial" w:cs="Arial"/>
        <w:i/>
        <w:color w:val="0070C0"/>
        <w:sz w:val="22"/>
        <w:szCs w:val="22"/>
      </w:rPr>
    </w:pPr>
    <w:r w:rsidRPr="003457B5">
      <w:rPr>
        <w:rFonts w:ascii="Arial" w:hAnsi="Arial" w:cs="Arial"/>
        <w:i/>
        <w:color w:val="0070C0"/>
        <w:sz w:val="22"/>
        <w:szCs w:val="22"/>
      </w:rPr>
      <w:t>EJ</w:t>
    </w:r>
    <w:r>
      <w:rPr>
        <w:rFonts w:ascii="Arial" w:hAnsi="Arial" w:cs="Arial"/>
        <w:i/>
        <w:color w:val="0070C0"/>
        <w:sz w:val="22"/>
        <w:szCs w:val="22"/>
      </w:rPr>
      <w:t>A Collective Worship Policy 202</w:t>
    </w:r>
    <w:r w:rsidR="00E568D1">
      <w:rPr>
        <w:rFonts w:ascii="Arial" w:hAnsi="Arial" w:cs="Arial"/>
        <w:i/>
        <w:color w:val="0070C0"/>
        <w:sz w:val="22"/>
        <w:szCs w:val="22"/>
      </w:rPr>
      <w:t>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C3A8" w14:textId="77777777" w:rsidR="00654D49" w:rsidRDefault="00654D49" w:rsidP="003457B5">
      <w:r>
        <w:separator/>
      </w:r>
    </w:p>
  </w:footnote>
  <w:footnote w:type="continuationSeparator" w:id="0">
    <w:p w14:paraId="2409F7A9" w14:textId="77777777" w:rsidR="00654D49" w:rsidRDefault="00654D49" w:rsidP="00345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65B2"/>
    <w:multiLevelType w:val="multilevel"/>
    <w:tmpl w:val="4D34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72B05"/>
    <w:multiLevelType w:val="multilevel"/>
    <w:tmpl w:val="2C56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0A70D6"/>
    <w:multiLevelType w:val="hybridMultilevel"/>
    <w:tmpl w:val="02A0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E25B3"/>
    <w:multiLevelType w:val="hybridMultilevel"/>
    <w:tmpl w:val="D3CE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3473A"/>
    <w:multiLevelType w:val="hybridMultilevel"/>
    <w:tmpl w:val="6D3C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350BE"/>
    <w:multiLevelType w:val="hybridMultilevel"/>
    <w:tmpl w:val="ACCCA3E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A405AC"/>
    <w:multiLevelType w:val="hybridMultilevel"/>
    <w:tmpl w:val="AF96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43988"/>
    <w:multiLevelType w:val="multilevel"/>
    <w:tmpl w:val="8DAE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1A4A8E"/>
    <w:multiLevelType w:val="hybridMultilevel"/>
    <w:tmpl w:val="B65A1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CB580A"/>
    <w:multiLevelType w:val="multilevel"/>
    <w:tmpl w:val="91EA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4"/>
  </w:num>
  <w:num w:numId="4">
    <w:abstractNumId w:val="2"/>
  </w:num>
  <w:num w:numId="5">
    <w:abstractNumId w:val="6"/>
  </w:num>
  <w:num w:numId="6">
    <w:abstractNumId w:val="1"/>
  </w:num>
  <w:num w:numId="7">
    <w:abstractNumId w:val="7"/>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59"/>
    <w:rsid w:val="00047BC7"/>
    <w:rsid w:val="00052B97"/>
    <w:rsid w:val="00096BCF"/>
    <w:rsid w:val="00112862"/>
    <w:rsid w:val="001A0230"/>
    <w:rsid w:val="001B42C1"/>
    <w:rsid w:val="00215047"/>
    <w:rsid w:val="00245910"/>
    <w:rsid w:val="002C1151"/>
    <w:rsid w:val="003457B5"/>
    <w:rsid w:val="00383F28"/>
    <w:rsid w:val="003F67C8"/>
    <w:rsid w:val="00424091"/>
    <w:rsid w:val="0059785F"/>
    <w:rsid w:val="00617A07"/>
    <w:rsid w:val="00632DD4"/>
    <w:rsid w:val="00654D49"/>
    <w:rsid w:val="00702924"/>
    <w:rsid w:val="00720E7E"/>
    <w:rsid w:val="007521F2"/>
    <w:rsid w:val="00837019"/>
    <w:rsid w:val="00872C35"/>
    <w:rsid w:val="00955720"/>
    <w:rsid w:val="0096483B"/>
    <w:rsid w:val="009B7127"/>
    <w:rsid w:val="00A55147"/>
    <w:rsid w:val="00A9628F"/>
    <w:rsid w:val="00CB6059"/>
    <w:rsid w:val="00E568D1"/>
    <w:rsid w:val="00F05A78"/>
    <w:rsid w:val="00F52070"/>
    <w:rsid w:val="00F5724E"/>
    <w:rsid w:val="00F744BB"/>
    <w:rsid w:val="00FD2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CBEB"/>
  <w15:chartTrackingRefBased/>
  <w15:docId w15:val="{8D4E5F76-6FE0-46F3-888E-4A53E3DE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59"/>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ahoma"/>
      <w:sz w:val="24"/>
      <w:szCs w:val="24"/>
      <w:lang w:bidi="th-TH"/>
    </w:rPr>
  </w:style>
  <w:style w:type="paragraph" w:styleId="Heading1">
    <w:name w:val="heading 1"/>
    <w:basedOn w:val="Normal"/>
    <w:next w:val="Normal"/>
    <w:link w:val="Heading1Char"/>
    <w:uiPriority w:val="9"/>
    <w:qFormat/>
    <w:rsid w:val="003457B5"/>
    <w:pPr>
      <w:keepNext/>
      <w:keepLines/>
      <w:spacing w:before="240"/>
      <w:outlineLvl w:val="0"/>
    </w:pPr>
    <w:rPr>
      <w:rFonts w:asciiTheme="majorHAnsi" w:eastAsiaTheme="majorEastAsia" w:hAnsiTheme="majorHAnsi" w:cs="Angsana New"/>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6059"/>
    <w:pPr>
      <w:autoSpaceDE w:val="0"/>
      <w:autoSpaceDN w:val="0"/>
      <w:adjustRightInd w:val="0"/>
      <w:spacing w:after="0" w:line="240" w:lineRule="auto"/>
    </w:pPr>
    <w:rPr>
      <w:rFonts w:ascii="Arial Narrow" w:hAnsi="Arial Narrow" w:cs="Arial Narrow"/>
      <w:color w:val="000000"/>
      <w:sz w:val="24"/>
      <w:szCs w:val="24"/>
    </w:rPr>
  </w:style>
  <w:style w:type="paragraph" w:customStyle="1" w:styleId="1bodycopy10pt">
    <w:name w:val="1 body copy 10pt"/>
    <w:basedOn w:val="Normal"/>
    <w:link w:val="1bodycopy10ptChar"/>
    <w:qFormat/>
    <w:rsid w:val="003457B5"/>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pPr>
    <w:rPr>
      <w:rFonts w:ascii="Arial" w:eastAsia="MS Mincho" w:hAnsi="Arial" w:cs="Times New Roman"/>
      <w:sz w:val="20"/>
      <w:lang w:val="en-US" w:bidi="ar-SA"/>
    </w:rPr>
  </w:style>
  <w:style w:type="character" w:customStyle="1" w:styleId="1bodycopy10ptChar">
    <w:name w:val="1 body copy 10pt Char"/>
    <w:link w:val="1bodycopy10pt"/>
    <w:rsid w:val="003457B5"/>
    <w:rPr>
      <w:rFonts w:ascii="Arial" w:eastAsia="MS Mincho" w:hAnsi="Arial" w:cs="Times New Roman"/>
      <w:sz w:val="20"/>
      <w:szCs w:val="24"/>
      <w:lang w:val="en-US"/>
    </w:rPr>
  </w:style>
  <w:style w:type="paragraph" w:customStyle="1" w:styleId="1bodycopy11pt">
    <w:name w:val="1 body copy 11pt"/>
    <w:autoRedefine/>
    <w:rsid w:val="003457B5"/>
    <w:pPr>
      <w:spacing w:after="120" w:line="240" w:lineRule="auto"/>
      <w:ind w:right="850"/>
    </w:pPr>
    <w:rPr>
      <w:rFonts w:ascii="Arial" w:eastAsia="MS Mincho" w:hAnsi="Arial" w:cs="Arial"/>
      <w:szCs w:val="24"/>
      <w:lang w:val="en-US"/>
    </w:rPr>
  </w:style>
  <w:style w:type="character" w:customStyle="1" w:styleId="Heading1Char">
    <w:name w:val="Heading 1 Char"/>
    <w:basedOn w:val="DefaultParagraphFont"/>
    <w:link w:val="Heading1"/>
    <w:uiPriority w:val="9"/>
    <w:rsid w:val="003457B5"/>
    <w:rPr>
      <w:rFonts w:asciiTheme="majorHAnsi" w:eastAsiaTheme="majorEastAsia" w:hAnsiTheme="majorHAnsi" w:cs="Angsana New"/>
      <w:color w:val="2F5496" w:themeColor="accent1" w:themeShade="BF"/>
      <w:sz w:val="32"/>
      <w:szCs w:val="40"/>
      <w:lang w:bidi="th-TH"/>
    </w:rPr>
  </w:style>
  <w:style w:type="paragraph" w:styleId="TOCHeading">
    <w:name w:val="TOC Heading"/>
    <w:basedOn w:val="Heading1"/>
    <w:next w:val="Normal"/>
    <w:uiPriority w:val="39"/>
    <w:unhideWhenUsed/>
    <w:qFormat/>
    <w:rsid w:val="003457B5"/>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59" w:lineRule="auto"/>
      <w:outlineLvl w:val="9"/>
    </w:pPr>
    <w:rPr>
      <w:rFonts w:cstheme="majorBidi"/>
      <w:szCs w:val="32"/>
      <w:lang w:val="en-US" w:bidi="ar-SA"/>
    </w:rPr>
  </w:style>
  <w:style w:type="paragraph" w:styleId="Header">
    <w:name w:val="header"/>
    <w:basedOn w:val="Normal"/>
    <w:link w:val="HeaderChar"/>
    <w:uiPriority w:val="99"/>
    <w:unhideWhenUsed/>
    <w:rsid w:val="003457B5"/>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513"/>
        <w:tab w:val="right" w:pos="9026"/>
      </w:tabs>
    </w:pPr>
    <w:rPr>
      <w:rFonts w:cs="Angsana New"/>
      <w:szCs w:val="30"/>
    </w:rPr>
  </w:style>
  <w:style w:type="character" w:customStyle="1" w:styleId="HeaderChar">
    <w:name w:val="Header Char"/>
    <w:basedOn w:val="DefaultParagraphFont"/>
    <w:link w:val="Header"/>
    <w:uiPriority w:val="99"/>
    <w:rsid w:val="003457B5"/>
    <w:rPr>
      <w:rFonts w:ascii="Times New Roman" w:eastAsia="Times New Roman" w:hAnsi="Times New Roman" w:cs="Angsana New"/>
      <w:sz w:val="24"/>
      <w:szCs w:val="30"/>
      <w:lang w:bidi="th-TH"/>
    </w:rPr>
  </w:style>
  <w:style w:type="paragraph" w:styleId="Footer">
    <w:name w:val="footer"/>
    <w:basedOn w:val="Normal"/>
    <w:link w:val="FooterChar"/>
    <w:uiPriority w:val="99"/>
    <w:unhideWhenUsed/>
    <w:rsid w:val="003457B5"/>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513"/>
        <w:tab w:val="right" w:pos="9026"/>
      </w:tabs>
    </w:pPr>
    <w:rPr>
      <w:rFonts w:cs="Angsana New"/>
      <w:szCs w:val="30"/>
    </w:rPr>
  </w:style>
  <w:style w:type="character" w:customStyle="1" w:styleId="FooterChar">
    <w:name w:val="Footer Char"/>
    <w:basedOn w:val="DefaultParagraphFont"/>
    <w:link w:val="Footer"/>
    <w:uiPriority w:val="99"/>
    <w:rsid w:val="003457B5"/>
    <w:rPr>
      <w:rFonts w:ascii="Times New Roman" w:eastAsia="Times New Roman" w:hAnsi="Times New Roman" w:cs="Angsana New"/>
      <w:sz w:val="24"/>
      <w:szCs w:val="30"/>
      <w:lang w:bidi="th-TH"/>
    </w:rPr>
  </w:style>
  <w:style w:type="character" w:customStyle="1" w:styleId="text">
    <w:name w:val="text"/>
    <w:basedOn w:val="DefaultParagraphFont"/>
    <w:rsid w:val="003457B5"/>
  </w:style>
  <w:style w:type="paragraph" w:styleId="NoSpacing">
    <w:name w:val="No Spacing"/>
    <w:uiPriority w:val="1"/>
    <w:qFormat/>
    <w:rsid w:val="003457B5"/>
    <w:pPr>
      <w:spacing w:after="0" w:line="240" w:lineRule="auto"/>
    </w:pPr>
  </w:style>
  <w:style w:type="paragraph" w:styleId="TOC1">
    <w:name w:val="toc 1"/>
    <w:basedOn w:val="Normal"/>
    <w:next w:val="Normal"/>
    <w:autoRedefine/>
    <w:uiPriority w:val="39"/>
    <w:unhideWhenUsed/>
    <w:rsid w:val="00112862"/>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00"/>
    </w:pPr>
    <w:rPr>
      <w:rFonts w:cs="Angsana New"/>
      <w:szCs w:val="30"/>
    </w:rPr>
  </w:style>
  <w:style w:type="character" w:styleId="Hyperlink">
    <w:name w:val="Hyperlink"/>
    <w:basedOn w:val="DefaultParagraphFont"/>
    <w:uiPriority w:val="99"/>
    <w:unhideWhenUsed/>
    <w:rsid w:val="00112862"/>
    <w:rPr>
      <w:color w:val="0563C1" w:themeColor="hyperlink"/>
      <w:u w:val="single"/>
    </w:rPr>
  </w:style>
  <w:style w:type="paragraph" w:styleId="ListParagraph">
    <w:name w:val="List Paragraph"/>
    <w:basedOn w:val="Normal"/>
    <w:uiPriority w:val="34"/>
    <w:qFormat/>
    <w:rsid w:val="00FD2410"/>
    <w:pPr>
      <w:ind w:left="720"/>
      <w:contextualSpacing/>
    </w:pPr>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adc06e-20db-439d-9573-dafb1b9598c5" xsi:nil="true"/>
    <lcf76f155ced4ddcb4097134ff3c332f xmlns="1a5fd0f6-9a72-4f6f-a741-1ee92a4ebe03">
      <Terms xmlns="http://schemas.microsoft.com/office/infopath/2007/PartnerControls"/>
    </lcf76f155ced4ddcb4097134ff3c332f>
    <SharedWithUsers xmlns="faadc06e-20db-439d-9573-dafb1b9598c5">
      <UserInfo>
        <DisplayName>Melissa Drake</DisplayName>
        <AccountId>83</AccountId>
        <AccountType/>
      </UserInfo>
    </SharedWithUsers>
    <Date_x002f_Time xmlns="1a5fd0f6-9a72-4f6f-a741-1ee92a4ebe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42D9ACA429A47950032AFE0695334" ma:contentTypeVersion="18" ma:contentTypeDescription="Create a new document." ma:contentTypeScope="" ma:versionID="97e961a1701171821f540cb946ca1b51">
  <xsd:schema xmlns:xsd="http://www.w3.org/2001/XMLSchema" xmlns:xs="http://www.w3.org/2001/XMLSchema" xmlns:p="http://schemas.microsoft.com/office/2006/metadata/properties" xmlns:ns2="1a5fd0f6-9a72-4f6f-a741-1ee92a4ebe03" xmlns:ns3="faadc06e-20db-439d-9573-dafb1b9598c5" targetNamespace="http://schemas.microsoft.com/office/2006/metadata/properties" ma:root="true" ma:fieldsID="f3cb2afaa8ddf5e3daf7cb9b538e4109" ns2:_="" ns3:_="">
    <xsd:import namespace="1a5fd0f6-9a72-4f6f-a741-1ee92a4ebe03"/>
    <xsd:import namespace="faadc06e-20db-439d-9573-dafb1b9598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Date_x002f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fd0f6-9a72-4f6f-a741-1ee92a4eb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_x002f_Time" ma:index="25" nillable="true" ma:displayName="Date/Time" ma:format="DateTime" ma:internalName="Date_x002f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adc06e-20db-439d-9573-dafb1b9598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e22510-cbb0-4714-b8f3-004a8801598d}" ma:internalName="TaxCatchAll" ma:showField="CatchAllData" ma:web="faadc06e-20db-439d-9573-dafb1b959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F328D-67AE-4238-B630-17FE928D1ECF}">
  <ds:schemaRefs>
    <ds:schemaRef ds:uri="http://schemas.microsoft.com/office/2006/metadata/properties"/>
    <ds:schemaRef ds:uri="http://schemas.microsoft.com/office/infopath/2007/PartnerControls"/>
    <ds:schemaRef ds:uri="faadc06e-20db-439d-9573-dafb1b9598c5"/>
    <ds:schemaRef ds:uri="1a5fd0f6-9a72-4f6f-a741-1ee92a4ebe03"/>
  </ds:schemaRefs>
</ds:datastoreItem>
</file>

<file path=customXml/itemProps2.xml><?xml version="1.0" encoding="utf-8"?>
<ds:datastoreItem xmlns:ds="http://schemas.openxmlformats.org/officeDocument/2006/customXml" ds:itemID="{F9779C81-F340-4635-87CA-6FBC6462AE4A}">
  <ds:schemaRefs>
    <ds:schemaRef ds:uri="http://schemas.microsoft.com/sharepoint/v3/contenttype/forms"/>
  </ds:schemaRefs>
</ds:datastoreItem>
</file>

<file path=customXml/itemProps3.xml><?xml version="1.0" encoding="utf-8"?>
<ds:datastoreItem xmlns:ds="http://schemas.openxmlformats.org/officeDocument/2006/customXml" ds:itemID="{95583D33-5C1C-494F-91DF-E595CF946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fd0f6-9a72-4f6f-a741-1ee92a4ebe03"/>
    <ds:schemaRef ds:uri="faadc06e-20db-439d-9573-dafb1b959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F5367-ECDA-4B7A-BACD-2AB3AFD5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Cornes</dc:creator>
  <cp:keywords/>
  <dc:description/>
  <cp:lastModifiedBy>Joanne Thorpe</cp:lastModifiedBy>
  <cp:revision>8</cp:revision>
  <cp:lastPrinted>2022-02-19T15:20:00Z</cp:lastPrinted>
  <dcterms:created xsi:type="dcterms:W3CDTF">2025-06-24T10:09:00Z</dcterms:created>
  <dcterms:modified xsi:type="dcterms:W3CDTF">2025-06-24T10:49:00Z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0x0101005AD42D9ACA429A47950032AFE0695334</vt:lpwstr>
  </property>
</Properties>
</file>